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0D21" w14:textId="77777777" w:rsidR="00E725D5" w:rsidRDefault="00E879B3">
      <w:pPr>
        <w:spacing w:before="203" w:line="224" w:lineRule="auto"/>
        <w:ind w:left="59"/>
        <w:rPr>
          <w:rFonts w:ascii="仿宋_GB2312" w:eastAsia="仿宋_GB2312" w:hAnsi="黑体" w:cs="黑体"/>
          <w:b/>
          <w:bCs/>
          <w:spacing w:val="6"/>
          <w:sz w:val="24"/>
          <w:szCs w:val="24"/>
          <w:lang w:eastAsia="zh-CN"/>
        </w:rPr>
      </w:pPr>
      <w:r>
        <w:rPr>
          <w:rFonts w:ascii="仿宋_GB2312" w:eastAsia="仿宋_GB2312" w:hAnsi="黑体" w:cs="黑体" w:hint="eastAsia"/>
          <w:b/>
          <w:bCs/>
          <w:spacing w:val="6"/>
          <w:sz w:val="24"/>
          <w:szCs w:val="24"/>
          <w:lang w:eastAsia="zh-CN"/>
        </w:rPr>
        <w:t>附件1：</w:t>
      </w:r>
    </w:p>
    <w:p w14:paraId="57FE0D22" w14:textId="77777777" w:rsidR="00E725D5" w:rsidRDefault="0073438E">
      <w:pPr>
        <w:jc w:val="center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新湖大道（宁马高速桥下）积淹水改造工程概算表</w:t>
      </w:r>
    </w:p>
    <w:tbl>
      <w:tblPr>
        <w:tblW w:w="9391" w:type="dxa"/>
        <w:tblInd w:w="113" w:type="dxa"/>
        <w:tblLook w:val="04A0" w:firstRow="1" w:lastRow="0" w:firstColumn="1" w:lastColumn="0" w:noHBand="0" w:noVBand="1"/>
      </w:tblPr>
      <w:tblGrid>
        <w:gridCol w:w="1056"/>
        <w:gridCol w:w="6692"/>
        <w:gridCol w:w="1643"/>
      </w:tblGrid>
      <w:tr w:rsidR="005548AB" w:rsidRPr="005548AB" w14:paraId="57FE0D26" w14:textId="77777777" w:rsidTr="005548AB">
        <w:trPr>
          <w:trHeight w:val="5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0D2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0D2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工程或费用名称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0D2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概算金额</w:t>
            </w: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br/>
              <w:t>（万元）</w:t>
            </w:r>
          </w:p>
        </w:tc>
      </w:tr>
      <w:tr w:rsidR="005548AB" w:rsidRPr="005548AB" w14:paraId="57FE0D2A" w14:textId="77777777" w:rsidTr="005548AB">
        <w:trPr>
          <w:trHeight w:val="38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第一部分</w:t>
            </w: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工程费用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375.40 </w:t>
            </w:r>
          </w:p>
        </w:tc>
      </w:tr>
      <w:tr w:rsidR="005548AB" w:rsidRPr="005548AB" w14:paraId="57FE0D2E" w14:textId="77777777" w:rsidTr="005548AB">
        <w:trPr>
          <w:trHeight w:val="38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第二部分</w:t>
            </w: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工程建设其他费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200.38 </w:t>
            </w:r>
          </w:p>
        </w:tc>
      </w:tr>
      <w:tr w:rsidR="005548AB" w:rsidRPr="005548AB" w14:paraId="57FE0D32" w14:textId="77777777" w:rsidTr="005548AB">
        <w:trPr>
          <w:trHeight w:val="44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2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环境影响咨询服务费（含环评验收费）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5.90 </w:t>
            </w:r>
          </w:p>
        </w:tc>
      </w:tr>
      <w:tr w:rsidR="005548AB" w:rsidRPr="005548AB" w14:paraId="57FE0D36" w14:textId="77777777" w:rsidTr="005548AB">
        <w:trPr>
          <w:trHeight w:val="38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工程勘测费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3.00 </w:t>
            </w:r>
          </w:p>
        </w:tc>
      </w:tr>
      <w:tr w:rsidR="005548AB" w:rsidRPr="005548AB" w14:paraId="57FE0D3A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设计费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22.02 </w:t>
            </w:r>
          </w:p>
        </w:tc>
      </w:tr>
      <w:tr w:rsidR="005548AB" w:rsidRPr="005548AB" w14:paraId="57FE0D3E" w14:textId="77777777" w:rsidTr="005548AB">
        <w:trPr>
          <w:trHeight w:val="662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招标代理服务费（含清单、招标控制价编制）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4.36 </w:t>
            </w:r>
          </w:p>
        </w:tc>
      </w:tr>
      <w:tr w:rsidR="005548AB" w:rsidRPr="005548AB" w14:paraId="57FE0D42" w14:textId="77777777" w:rsidTr="005548AB">
        <w:trPr>
          <w:trHeight w:val="44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3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建设工程交易服务费及招投标公证费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0.46 </w:t>
            </w:r>
          </w:p>
        </w:tc>
      </w:tr>
      <w:tr w:rsidR="005548AB" w:rsidRPr="005548AB" w14:paraId="57FE0D46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场地准备及临时设施费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3.75 </w:t>
            </w:r>
          </w:p>
        </w:tc>
      </w:tr>
      <w:tr w:rsidR="005548AB" w:rsidRPr="005548AB" w14:paraId="57FE0D4A" w14:textId="77777777" w:rsidTr="005548AB">
        <w:trPr>
          <w:trHeight w:val="40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建设单位管理费（含项目代建管理费）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11.85 </w:t>
            </w:r>
          </w:p>
        </w:tc>
      </w:tr>
      <w:tr w:rsidR="005548AB" w:rsidRPr="005548AB" w14:paraId="57FE0D4E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建设工程监理费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14.25 </w:t>
            </w:r>
          </w:p>
        </w:tc>
      </w:tr>
      <w:tr w:rsidR="005548AB" w:rsidRPr="005548AB" w14:paraId="57FE0D52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4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工程造价咨询服务费（含结算审核、决算审计费）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3.02 </w:t>
            </w:r>
          </w:p>
        </w:tc>
      </w:tr>
      <w:tr w:rsidR="005548AB" w:rsidRPr="005548AB" w14:paraId="57FE0D56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工程保险费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1.13 </w:t>
            </w:r>
          </w:p>
        </w:tc>
      </w:tr>
      <w:tr w:rsidR="005548AB" w:rsidRPr="005548AB" w14:paraId="57FE0D5A" w14:textId="77777777" w:rsidTr="005548AB">
        <w:trPr>
          <w:trHeight w:val="44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材料检测试验费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3.75 </w:t>
            </w:r>
          </w:p>
        </w:tc>
      </w:tr>
      <w:tr w:rsidR="005548AB" w:rsidRPr="005548AB" w14:paraId="57FE0D5E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CCTV 检测费(含清疏排查)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16.00 </w:t>
            </w:r>
          </w:p>
        </w:tc>
      </w:tr>
      <w:tr w:rsidR="005548AB" w:rsidRPr="005548AB" w14:paraId="57FE0D62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5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建设工程放（验）线、跟踪测量、竣工测量费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1.54 </w:t>
            </w:r>
          </w:p>
        </w:tc>
      </w:tr>
      <w:tr w:rsidR="005548AB" w:rsidRPr="005548AB" w14:paraId="57FE0D66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14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绿地临时占用费、树木砍伐、移植、修剪补偿费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3.60 </w:t>
            </w:r>
          </w:p>
        </w:tc>
      </w:tr>
      <w:tr w:rsidR="005548AB" w:rsidRPr="005548AB" w14:paraId="57FE0D6A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城市道路挖掘修复费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23.88 </w:t>
            </w:r>
          </w:p>
        </w:tc>
      </w:tr>
      <w:tr w:rsidR="005548AB" w:rsidRPr="005548AB" w14:paraId="57FE0D6E" w14:textId="77777777" w:rsidTr="005548AB">
        <w:trPr>
          <w:trHeight w:val="662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水、电、燃气接入费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30.00 </w:t>
            </w:r>
          </w:p>
        </w:tc>
      </w:tr>
      <w:tr w:rsidR="005548AB" w:rsidRPr="005548AB" w14:paraId="57FE0D72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6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17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交通维护费</w:t>
            </w: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>（含交通组织设计费、交通疏导费）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3.30 </w:t>
            </w:r>
          </w:p>
        </w:tc>
      </w:tr>
      <w:tr w:rsidR="005548AB" w:rsidRPr="005548AB" w14:paraId="57FE0D76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4" w14:textId="77777777" w:rsidR="005548AB" w:rsidRPr="005548AB" w:rsidRDefault="005548AB" w:rsidP="00A877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第三方咨询评估费</w:t>
            </w: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>（含初</w:t>
            </w:r>
            <w:r w:rsidR="00B943F7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>设</w:t>
            </w: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>、施工图）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2.57 </w:t>
            </w:r>
          </w:p>
        </w:tc>
      </w:tr>
      <w:tr w:rsidR="005548AB" w:rsidRPr="005548AB" w14:paraId="57FE0D7A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工程监测费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5.00 </w:t>
            </w:r>
          </w:p>
        </w:tc>
      </w:tr>
      <w:tr w:rsidR="005548AB" w:rsidRPr="005548AB" w14:paraId="57FE0D7E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20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color w:val="auto"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防洪影响评价咨询服务费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5.00 </w:t>
            </w:r>
          </w:p>
        </w:tc>
      </w:tr>
      <w:tr w:rsidR="005548AB" w:rsidRPr="005548AB" w14:paraId="57FE0D82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7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21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安全评估费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35.00 </w:t>
            </w:r>
          </w:p>
        </w:tc>
      </w:tr>
      <w:tr w:rsidR="005548AB" w:rsidRPr="005548AB" w14:paraId="57FE0D86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3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22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4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电力杆线排查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5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1.00 </w:t>
            </w:r>
          </w:p>
        </w:tc>
      </w:tr>
      <w:tr w:rsidR="005548AB" w:rsidRPr="005548AB" w14:paraId="57FE0D8A" w14:textId="77777777" w:rsidTr="005548AB">
        <w:trPr>
          <w:trHeight w:val="3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7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8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预备费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9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28.79 </w:t>
            </w:r>
          </w:p>
        </w:tc>
      </w:tr>
      <w:tr w:rsidR="005548AB" w:rsidRPr="005548AB" w14:paraId="57FE0D8E" w14:textId="77777777" w:rsidTr="005548AB">
        <w:trPr>
          <w:trHeight w:val="44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B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C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color w:val="auto"/>
                <w:sz w:val="24"/>
                <w:szCs w:val="24"/>
                <w:lang w:eastAsia="zh-CN"/>
              </w:rPr>
              <w:t>基本预备费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D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snapToGrid/>
                <w:sz w:val="24"/>
                <w:szCs w:val="24"/>
                <w:lang w:eastAsia="zh-CN"/>
              </w:rPr>
              <w:t xml:space="preserve">28.79 </w:t>
            </w:r>
          </w:p>
        </w:tc>
      </w:tr>
      <w:tr w:rsidR="005548AB" w:rsidRPr="005548AB" w14:paraId="57FE0D92" w14:textId="77777777" w:rsidTr="005548AB">
        <w:trPr>
          <w:trHeight w:val="409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8F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90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建设工程总投资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0D91" w14:textId="77777777" w:rsidR="005548AB" w:rsidRPr="005548AB" w:rsidRDefault="005548AB" w:rsidP="00554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5548AB">
              <w:rPr>
                <w:rFonts w:ascii="宋体" w:eastAsia="宋体" w:hAnsi="宋体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604.57 </w:t>
            </w:r>
          </w:p>
        </w:tc>
      </w:tr>
    </w:tbl>
    <w:p w14:paraId="57FE0DD7" w14:textId="77777777" w:rsidR="00E725D5" w:rsidRDefault="00E725D5" w:rsidP="00DF4A99">
      <w:pPr>
        <w:jc w:val="center"/>
        <w:rPr>
          <w:lang w:eastAsia="zh-CN"/>
        </w:rPr>
      </w:pPr>
      <w:bookmarkStart w:id="0" w:name="_GoBack"/>
      <w:bookmarkEnd w:id="0"/>
    </w:p>
    <w:sectPr w:rsidR="00E725D5" w:rsidSect="00DF4A99">
      <w:footerReference w:type="default" r:id="rId9"/>
      <w:pgSz w:w="11840" w:h="16120"/>
      <w:pgMar w:top="1370" w:right="1475" w:bottom="1063" w:left="1614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D7CBE" w14:textId="77777777" w:rsidR="00C56449" w:rsidRDefault="00C56449">
      <w:r>
        <w:separator/>
      </w:r>
    </w:p>
  </w:endnote>
  <w:endnote w:type="continuationSeparator" w:id="0">
    <w:p w14:paraId="7E687429" w14:textId="77777777" w:rsidR="00C56449" w:rsidRDefault="00C5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EAC22BB8-08E2-4339-B30F-881045DCC6C0}"/>
    <w:embedBold r:id="rId2" w:subsetted="1" w:fontKey="{32935122-A00C-47D4-82A6-C8CB6770203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0DE0" w14:textId="77777777" w:rsidR="00E725D5" w:rsidRDefault="00C56449">
    <w:pPr>
      <w:pStyle w:val="a6"/>
    </w:pPr>
    <w:r>
      <w:rPr>
        <w:noProof/>
        <w:lang w:eastAsia="zh-CN"/>
      </w:rPr>
      <w:pict w14:anchorId="57FE0DE1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1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<v:textbox style="mso-fit-shape-to-text:t" inset="0,0,0,0">
            <w:txbxContent>
              <w:p w14:paraId="57FE0DE3" w14:textId="77777777" w:rsidR="00E725D5" w:rsidRDefault="00CE7083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879B3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F4A99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602B" w14:textId="77777777" w:rsidR="00C56449" w:rsidRDefault="00C56449">
      <w:r>
        <w:separator/>
      </w:r>
    </w:p>
  </w:footnote>
  <w:footnote w:type="continuationSeparator" w:id="0">
    <w:p w14:paraId="061FE35E" w14:textId="77777777" w:rsidR="00C56449" w:rsidRDefault="00C5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YWZiYjBlY2ZkMGI5NWE0NDc4N2Q3ZjNkZTBmNjNlMjcifQ=="/>
  </w:docVars>
  <w:rsids>
    <w:rsidRoot w:val="00BB7586"/>
    <w:rsid w:val="00005638"/>
    <w:rsid w:val="00006671"/>
    <w:rsid w:val="00017DFD"/>
    <w:rsid w:val="00044340"/>
    <w:rsid w:val="000453E7"/>
    <w:rsid w:val="00055996"/>
    <w:rsid w:val="0006185C"/>
    <w:rsid w:val="0006222B"/>
    <w:rsid w:val="00092085"/>
    <w:rsid w:val="00094BBF"/>
    <w:rsid w:val="000C3941"/>
    <w:rsid w:val="000D575E"/>
    <w:rsid w:val="000E191A"/>
    <w:rsid w:val="000E4F1E"/>
    <w:rsid w:val="000E761E"/>
    <w:rsid w:val="000F4121"/>
    <w:rsid w:val="0010096C"/>
    <w:rsid w:val="001125B7"/>
    <w:rsid w:val="001150E1"/>
    <w:rsid w:val="00120354"/>
    <w:rsid w:val="00124F1F"/>
    <w:rsid w:val="00166B9F"/>
    <w:rsid w:val="001676AE"/>
    <w:rsid w:val="0018395B"/>
    <w:rsid w:val="0019233E"/>
    <w:rsid w:val="00192E14"/>
    <w:rsid w:val="00192F6B"/>
    <w:rsid w:val="0019375E"/>
    <w:rsid w:val="00194840"/>
    <w:rsid w:val="001A4F2F"/>
    <w:rsid w:val="001A5CAD"/>
    <w:rsid w:val="001F0D8B"/>
    <w:rsid w:val="001F200B"/>
    <w:rsid w:val="00201069"/>
    <w:rsid w:val="00202EBC"/>
    <w:rsid w:val="00202F84"/>
    <w:rsid w:val="00207911"/>
    <w:rsid w:val="0021392A"/>
    <w:rsid w:val="00234569"/>
    <w:rsid w:val="002374C6"/>
    <w:rsid w:val="00241B79"/>
    <w:rsid w:val="00250391"/>
    <w:rsid w:val="00264A5B"/>
    <w:rsid w:val="002801A0"/>
    <w:rsid w:val="00280AA6"/>
    <w:rsid w:val="002845AF"/>
    <w:rsid w:val="002A09F1"/>
    <w:rsid w:val="002C00BA"/>
    <w:rsid w:val="002C3B7D"/>
    <w:rsid w:val="002D0BCB"/>
    <w:rsid w:val="002D3B04"/>
    <w:rsid w:val="002E4CED"/>
    <w:rsid w:val="003033FA"/>
    <w:rsid w:val="00311709"/>
    <w:rsid w:val="003123EE"/>
    <w:rsid w:val="00312E1C"/>
    <w:rsid w:val="00336E92"/>
    <w:rsid w:val="003529E4"/>
    <w:rsid w:val="00364734"/>
    <w:rsid w:val="003718B2"/>
    <w:rsid w:val="003762C5"/>
    <w:rsid w:val="00391E67"/>
    <w:rsid w:val="0039618F"/>
    <w:rsid w:val="003C0816"/>
    <w:rsid w:val="003D095A"/>
    <w:rsid w:val="003E5A7B"/>
    <w:rsid w:val="00401D2F"/>
    <w:rsid w:val="00410B81"/>
    <w:rsid w:val="00411120"/>
    <w:rsid w:val="0042036F"/>
    <w:rsid w:val="004244E1"/>
    <w:rsid w:val="00442A80"/>
    <w:rsid w:val="00451F2A"/>
    <w:rsid w:val="004609F5"/>
    <w:rsid w:val="004615E4"/>
    <w:rsid w:val="00473BE3"/>
    <w:rsid w:val="00482C8B"/>
    <w:rsid w:val="004C0C55"/>
    <w:rsid w:val="004C40DE"/>
    <w:rsid w:val="004C7A0A"/>
    <w:rsid w:val="004D6251"/>
    <w:rsid w:val="004F6E4B"/>
    <w:rsid w:val="00506114"/>
    <w:rsid w:val="00533025"/>
    <w:rsid w:val="005548AB"/>
    <w:rsid w:val="00562BEC"/>
    <w:rsid w:val="00573CE2"/>
    <w:rsid w:val="005A5828"/>
    <w:rsid w:val="005A6601"/>
    <w:rsid w:val="005B153B"/>
    <w:rsid w:val="005B392B"/>
    <w:rsid w:val="005F12D2"/>
    <w:rsid w:val="005F667D"/>
    <w:rsid w:val="00606B16"/>
    <w:rsid w:val="00607012"/>
    <w:rsid w:val="006233BD"/>
    <w:rsid w:val="006267DE"/>
    <w:rsid w:val="00647EF2"/>
    <w:rsid w:val="00657532"/>
    <w:rsid w:val="00662F98"/>
    <w:rsid w:val="00664C45"/>
    <w:rsid w:val="00672F04"/>
    <w:rsid w:val="006731FA"/>
    <w:rsid w:val="0068303D"/>
    <w:rsid w:val="006A721A"/>
    <w:rsid w:val="006B0538"/>
    <w:rsid w:val="006B28AA"/>
    <w:rsid w:val="006B76FB"/>
    <w:rsid w:val="006D2B54"/>
    <w:rsid w:val="006F5FA6"/>
    <w:rsid w:val="0070168C"/>
    <w:rsid w:val="00707EFB"/>
    <w:rsid w:val="0071280B"/>
    <w:rsid w:val="00712D29"/>
    <w:rsid w:val="007319FE"/>
    <w:rsid w:val="0073438E"/>
    <w:rsid w:val="007517D5"/>
    <w:rsid w:val="00752394"/>
    <w:rsid w:val="00753D5D"/>
    <w:rsid w:val="00764492"/>
    <w:rsid w:val="00770F73"/>
    <w:rsid w:val="007805C8"/>
    <w:rsid w:val="0078183F"/>
    <w:rsid w:val="00782407"/>
    <w:rsid w:val="007906C4"/>
    <w:rsid w:val="00792878"/>
    <w:rsid w:val="007A040F"/>
    <w:rsid w:val="007A09E8"/>
    <w:rsid w:val="007B58D1"/>
    <w:rsid w:val="007B6CBC"/>
    <w:rsid w:val="007D40F3"/>
    <w:rsid w:val="007E4EAA"/>
    <w:rsid w:val="008010E0"/>
    <w:rsid w:val="008030C7"/>
    <w:rsid w:val="0081101B"/>
    <w:rsid w:val="008570AA"/>
    <w:rsid w:val="00866973"/>
    <w:rsid w:val="00871A33"/>
    <w:rsid w:val="00871F72"/>
    <w:rsid w:val="008724F6"/>
    <w:rsid w:val="00873BBC"/>
    <w:rsid w:val="00877E26"/>
    <w:rsid w:val="00880093"/>
    <w:rsid w:val="008822A6"/>
    <w:rsid w:val="008A00EE"/>
    <w:rsid w:val="008A3AA0"/>
    <w:rsid w:val="008A632F"/>
    <w:rsid w:val="008C3B32"/>
    <w:rsid w:val="008E6878"/>
    <w:rsid w:val="008F5E97"/>
    <w:rsid w:val="00902C89"/>
    <w:rsid w:val="0091318E"/>
    <w:rsid w:val="00924B96"/>
    <w:rsid w:val="00946135"/>
    <w:rsid w:val="00947500"/>
    <w:rsid w:val="0095133D"/>
    <w:rsid w:val="00951B02"/>
    <w:rsid w:val="009729FA"/>
    <w:rsid w:val="00974572"/>
    <w:rsid w:val="009919E2"/>
    <w:rsid w:val="0099612C"/>
    <w:rsid w:val="009A2ED0"/>
    <w:rsid w:val="009B0BB1"/>
    <w:rsid w:val="009B40EF"/>
    <w:rsid w:val="009F4917"/>
    <w:rsid w:val="009F7E53"/>
    <w:rsid w:val="00A02447"/>
    <w:rsid w:val="00A17A03"/>
    <w:rsid w:val="00A17E99"/>
    <w:rsid w:val="00A326EE"/>
    <w:rsid w:val="00A33533"/>
    <w:rsid w:val="00A40118"/>
    <w:rsid w:val="00A42ED7"/>
    <w:rsid w:val="00A45E26"/>
    <w:rsid w:val="00A641E8"/>
    <w:rsid w:val="00A654B7"/>
    <w:rsid w:val="00A6749C"/>
    <w:rsid w:val="00A758FC"/>
    <w:rsid w:val="00A75F62"/>
    <w:rsid w:val="00A87710"/>
    <w:rsid w:val="00A92E8C"/>
    <w:rsid w:val="00A976E8"/>
    <w:rsid w:val="00AA1B07"/>
    <w:rsid w:val="00AA25C3"/>
    <w:rsid w:val="00AB0FAA"/>
    <w:rsid w:val="00AC0BD8"/>
    <w:rsid w:val="00AC0D22"/>
    <w:rsid w:val="00AC4698"/>
    <w:rsid w:val="00B03D1D"/>
    <w:rsid w:val="00B06BFF"/>
    <w:rsid w:val="00B13565"/>
    <w:rsid w:val="00B255A5"/>
    <w:rsid w:val="00B26CE7"/>
    <w:rsid w:val="00B27E96"/>
    <w:rsid w:val="00B30F2B"/>
    <w:rsid w:val="00B40E87"/>
    <w:rsid w:val="00B414B2"/>
    <w:rsid w:val="00B461AD"/>
    <w:rsid w:val="00B5296F"/>
    <w:rsid w:val="00B708A9"/>
    <w:rsid w:val="00B74170"/>
    <w:rsid w:val="00B774B8"/>
    <w:rsid w:val="00B85555"/>
    <w:rsid w:val="00B90CEA"/>
    <w:rsid w:val="00B943F7"/>
    <w:rsid w:val="00B95B60"/>
    <w:rsid w:val="00BA66F6"/>
    <w:rsid w:val="00BA6AA8"/>
    <w:rsid w:val="00BB7586"/>
    <w:rsid w:val="00BF42C5"/>
    <w:rsid w:val="00BF6D8D"/>
    <w:rsid w:val="00C10DB8"/>
    <w:rsid w:val="00C11C32"/>
    <w:rsid w:val="00C12E34"/>
    <w:rsid w:val="00C24D6E"/>
    <w:rsid w:val="00C42ADE"/>
    <w:rsid w:val="00C54C2E"/>
    <w:rsid w:val="00C56449"/>
    <w:rsid w:val="00C60515"/>
    <w:rsid w:val="00C62885"/>
    <w:rsid w:val="00C63351"/>
    <w:rsid w:val="00C654C7"/>
    <w:rsid w:val="00C7289B"/>
    <w:rsid w:val="00C84D6E"/>
    <w:rsid w:val="00C941A4"/>
    <w:rsid w:val="00C956D2"/>
    <w:rsid w:val="00CA2D42"/>
    <w:rsid w:val="00CB67C7"/>
    <w:rsid w:val="00CC07DF"/>
    <w:rsid w:val="00CD26A6"/>
    <w:rsid w:val="00CE7083"/>
    <w:rsid w:val="00CF6224"/>
    <w:rsid w:val="00D0457A"/>
    <w:rsid w:val="00D05C2D"/>
    <w:rsid w:val="00D232AA"/>
    <w:rsid w:val="00D2622B"/>
    <w:rsid w:val="00D269F4"/>
    <w:rsid w:val="00D35846"/>
    <w:rsid w:val="00D4069D"/>
    <w:rsid w:val="00D44641"/>
    <w:rsid w:val="00D459CB"/>
    <w:rsid w:val="00D5555E"/>
    <w:rsid w:val="00D728EC"/>
    <w:rsid w:val="00D75183"/>
    <w:rsid w:val="00D93025"/>
    <w:rsid w:val="00DA0949"/>
    <w:rsid w:val="00DA2855"/>
    <w:rsid w:val="00DA42FC"/>
    <w:rsid w:val="00DB2623"/>
    <w:rsid w:val="00DC3673"/>
    <w:rsid w:val="00DD4CA4"/>
    <w:rsid w:val="00DD62D7"/>
    <w:rsid w:val="00DF4A99"/>
    <w:rsid w:val="00E03F27"/>
    <w:rsid w:val="00E11B4E"/>
    <w:rsid w:val="00E161BE"/>
    <w:rsid w:val="00E20A80"/>
    <w:rsid w:val="00E245C1"/>
    <w:rsid w:val="00E24FD2"/>
    <w:rsid w:val="00E3714C"/>
    <w:rsid w:val="00E37A0D"/>
    <w:rsid w:val="00E46050"/>
    <w:rsid w:val="00E531EB"/>
    <w:rsid w:val="00E54AB7"/>
    <w:rsid w:val="00E573F2"/>
    <w:rsid w:val="00E600D5"/>
    <w:rsid w:val="00E63C47"/>
    <w:rsid w:val="00E7040E"/>
    <w:rsid w:val="00E725D5"/>
    <w:rsid w:val="00E8158D"/>
    <w:rsid w:val="00E879B3"/>
    <w:rsid w:val="00E95042"/>
    <w:rsid w:val="00EA5F4C"/>
    <w:rsid w:val="00EB0563"/>
    <w:rsid w:val="00EB0DB7"/>
    <w:rsid w:val="00EB5B9B"/>
    <w:rsid w:val="00EC372C"/>
    <w:rsid w:val="00EC6236"/>
    <w:rsid w:val="00ED53F6"/>
    <w:rsid w:val="00ED7212"/>
    <w:rsid w:val="00F02B30"/>
    <w:rsid w:val="00F059E6"/>
    <w:rsid w:val="00F14948"/>
    <w:rsid w:val="00F27CEF"/>
    <w:rsid w:val="00F315B8"/>
    <w:rsid w:val="00F42CA5"/>
    <w:rsid w:val="00F4655B"/>
    <w:rsid w:val="00F52639"/>
    <w:rsid w:val="00F67544"/>
    <w:rsid w:val="00F8307F"/>
    <w:rsid w:val="00F90C5B"/>
    <w:rsid w:val="00FA400D"/>
    <w:rsid w:val="00FA5A08"/>
    <w:rsid w:val="00FD0A58"/>
    <w:rsid w:val="00FD20B6"/>
    <w:rsid w:val="00FE1522"/>
    <w:rsid w:val="00FE642F"/>
    <w:rsid w:val="00FF4015"/>
    <w:rsid w:val="17BE151B"/>
    <w:rsid w:val="1BF75733"/>
    <w:rsid w:val="1D8D302E"/>
    <w:rsid w:val="1F051509"/>
    <w:rsid w:val="20DE7A4D"/>
    <w:rsid w:val="27C53EDF"/>
    <w:rsid w:val="4568612B"/>
    <w:rsid w:val="4C3E4E15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7FE0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570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570AA"/>
    <w:rPr>
      <w:rFonts w:ascii="仿宋" w:eastAsia="仿宋" w:hAnsi="仿宋" w:cs="仿宋"/>
      <w:sz w:val="34"/>
      <w:szCs w:val="34"/>
    </w:rPr>
  </w:style>
  <w:style w:type="paragraph" w:styleId="a4">
    <w:name w:val="Date"/>
    <w:basedOn w:val="a"/>
    <w:next w:val="a"/>
    <w:link w:val="Char"/>
    <w:autoRedefine/>
    <w:qFormat/>
    <w:rsid w:val="008570AA"/>
    <w:pPr>
      <w:ind w:leftChars="2500" w:left="100"/>
    </w:pPr>
  </w:style>
  <w:style w:type="paragraph" w:styleId="a5">
    <w:name w:val="Balloon Text"/>
    <w:basedOn w:val="a"/>
    <w:link w:val="Char0"/>
    <w:autoRedefine/>
    <w:qFormat/>
    <w:rsid w:val="008570AA"/>
    <w:rPr>
      <w:sz w:val="18"/>
      <w:szCs w:val="18"/>
    </w:rPr>
  </w:style>
  <w:style w:type="paragraph" w:styleId="a6">
    <w:name w:val="footer"/>
    <w:basedOn w:val="a"/>
    <w:autoRedefine/>
    <w:qFormat/>
    <w:rsid w:val="008570AA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autoRedefine/>
    <w:qFormat/>
    <w:rsid w:val="008570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57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570AA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autoRedefine/>
    <w:qFormat/>
    <w:rsid w:val="008570A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5"/>
    <w:autoRedefine/>
    <w:qFormat/>
    <w:rsid w:val="008570A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autoRedefine/>
    <w:qFormat/>
    <w:rsid w:val="008570A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autoRedefine/>
    <w:qFormat/>
    <w:rsid w:val="008570A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qFormat/>
    <w:rsid w:val="008570AA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99"/>
    <w:unhideWhenUsed/>
    <w:rsid w:val="00F27C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D56D7-AA57-4A2A-B198-53009A7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34</cp:revision>
  <dcterms:created xsi:type="dcterms:W3CDTF">2024-12-12T01:59:00Z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2052-12.1.0.16250</vt:lpwstr>
  </property>
  <property fmtid="{D5CDD505-2E9C-101B-9397-08002B2CF9AE}" pid="6" name="ICV">
    <vt:lpwstr>7031A8A51554483EBE37BB821450E442_13</vt:lpwstr>
  </property>
</Properties>
</file>