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94C1" w14:textId="77777777" w:rsidR="00574DDE" w:rsidRPr="00353E17" w:rsidRDefault="00574DDE" w:rsidP="00574DDE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353E17">
        <w:rPr>
          <w:rFonts w:ascii="Times New Roman" w:eastAsia="黑体" w:hAnsi="Times New Roman" w:cs="Times New Roman"/>
          <w:sz w:val="32"/>
          <w:szCs w:val="32"/>
        </w:rPr>
        <w:t>附件</w:t>
      </w:r>
      <w:r w:rsidRPr="00353E1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4775666" w14:textId="77777777" w:rsidR="00AB48C0" w:rsidRPr="00AB48C0" w:rsidRDefault="00AB48C0" w:rsidP="00AB48C0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AB48C0">
        <w:rPr>
          <w:rFonts w:ascii="方正小标宋简体" w:eastAsia="方正小标宋简体" w:hAnsi="宋体" w:cs="宋体" w:hint="eastAsia"/>
          <w:sz w:val="36"/>
          <w:szCs w:val="36"/>
        </w:rPr>
        <w:t>南京南站调蓄池改造工程</w:t>
      </w:r>
    </w:p>
    <w:p w14:paraId="513A804A" w14:textId="77777777" w:rsidR="00AB48C0" w:rsidRPr="00AB48C0" w:rsidRDefault="00AB48C0" w:rsidP="00AB48C0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AB48C0">
        <w:rPr>
          <w:rFonts w:ascii="方正小标宋简体" w:eastAsia="方正小标宋简体" w:hAnsi="宋体" w:cs="宋体" w:hint="eastAsia"/>
          <w:sz w:val="36"/>
          <w:szCs w:val="36"/>
        </w:rPr>
        <w:t>可行性研究报告投资估算核定表</w:t>
      </w:r>
    </w:p>
    <w:tbl>
      <w:tblPr>
        <w:tblW w:w="9300" w:type="dxa"/>
        <w:tblInd w:w="118" w:type="dxa"/>
        <w:tblLook w:val="04A0" w:firstRow="1" w:lastRow="0" w:firstColumn="1" w:lastColumn="0" w:noHBand="0" w:noVBand="1"/>
      </w:tblPr>
      <w:tblGrid>
        <w:gridCol w:w="1520"/>
        <w:gridCol w:w="4440"/>
        <w:gridCol w:w="3340"/>
      </w:tblGrid>
      <w:tr w:rsidR="00AB48C0" w14:paraId="4E5A0C57" w14:textId="77777777" w:rsidTr="008F6479">
        <w:trPr>
          <w:trHeight w:val="439"/>
          <w:tblHeader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CA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01D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费 用 名 称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AA4D0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核定金额（万元）</w:t>
            </w:r>
          </w:p>
        </w:tc>
      </w:tr>
      <w:tr w:rsidR="00AB48C0" w14:paraId="16CFC0FA" w14:textId="77777777" w:rsidTr="008F6479">
        <w:trPr>
          <w:trHeight w:val="439"/>
          <w:tblHeader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6AD" w14:textId="77777777" w:rsidR="00AB48C0" w:rsidRDefault="00AB48C0" w:rsidP="008F6479">
            <w:pPr>
              <w:widowControl/>
              <w:jc w:val="left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938" w14:textId="77777777" w:rsidR="00AB48C0" w:rsidRDefault="00AB48C0" w:rsidP="008F6479">
            <w:pPr>
              <w:widowControl/>
              <w:jc w:val="left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152241" w14:textId="77777777" w:rsidR="00AB48C0" w:rsidRDefault="00AB48C0" w:rsidP="008F6479">
            <w:pPr>
              <w:widowControl/>
              <w:jc w:val="left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B48C0" w14:paraId="723DCABC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47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25B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CDFA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b/>
                <w:bCs/>
                <w:kern w:val="0"/>
                <w:sz w:val="24"/>
                <w:szCs w:val="24"/>
              </w:rPr>
              <w:t xml:space="preserve">14984.16 </w:t>
            </w:r>
          </w:p>
        </w:tc>
      </w:tr>
      <w:tr w:rsidR="00AB48C0" w14:paraId="2BB78E8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74C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28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调蓄站改造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00EE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b/>
                <w:bCs/>
                <w:kern w:val="0"/>
                <w:sz w:val="24"/>
                <w:szCs w:val="24"/>
              </w:rPr>
              <w:t xml:space="preserve">5325.89 </w:t>
            </w:r>
          </w:p>
        </w:tc>
      </w:tr>
      <w:tr w:rsidR="00AB48C0" w14:paraId="4B919B6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95A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481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1#调蓄池改造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B9F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1852.07 </w:t>
            </w:r>
          </w:p>
        </w:tc>
      </w:tr>
      <w:tr w:rsidR="00AB48C0" w14:paraId="3BA0E16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CA6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1D3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2#</w:t>
            </w: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调蓄池改造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BEFF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1847.15 </w:t>
            </w:r>
          </w:p>
        </w:tc>
      </w:tr>
      <w:tr w:rsidR="00AB48C0" w14:paraId="516A0C9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A84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C45D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现状设施更换改造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F7DC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540.56 </w:t>
            </w:r>
          </w:p>
        </w:tc>
      </w:tr>
      <w:tr w:rsidR="00AB48C0" w14:paraId="491A014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FD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7B6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030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88.43 </w:t>
            </w:r>
          </w:p>
        </w:tc>
      </w:tr>
      <w:tr w:rsidR="00AB48C0" w14:paraId="1860AD0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BD7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F6B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自控工程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4843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309.01 </w:t>
            </w:r>
          </w:p>
        </w:tc>
      </w:tr>
      <w:tr w:rsidR="00AB48C0" w14:paraId="6C60D9C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0CB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5ED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雨水系统即查即改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09F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438.67 </w:t>
            </w:r>
          </w:p>
        </w:tc>
      </w:tr>
      <w:tr w:rsidR="00AB48C0" w14:paraId="5068A0F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08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4D24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调排水费用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2D81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200.00 </w:t>
            </w:r>
          </w:p>
        </w:tc>
      </w:tr>
      <w:tr w:rsidR="00AB48C0" w14:paraId="10C1321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09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98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管道工程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AE14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b/>
                <w:bCs/>
                <w:kern w:val="0"/>
                <w:sz w:val="24"/>
                <w:szCs w:val="24"/>
              </w:rPr>
              <w:t xml:space="preserve">9658.28 </w:t>
            </w:r>
          </w:p>
        </w:tc>
      </w:tr>
      <w:tr w:rsidR="00AB48C0" w14:paraId="6E4C730A" w14:textId="77777777" w:rsidTr="008F6479">
        <w:trPr>
          <w:trHeight w:val="43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794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88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顶管工程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39A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8994.49 </w:t>
            </w:r>
          </w:p>
        </w:tc>
      </w:tr>
      <w:tr w:rsidR="00AB48C0" w14:paraId="11CB81E1" w14:textId="77777777" w:rsidTr="008F6479">
        <w:trPr>
          <w:trHeight w:val="43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296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A46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调排工程量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599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64.28 </w:t>
            </w:r>
          </w:p>
        </w:tc>
      </w:tr>
      <w:tr w:rsidR="00AB48C0" w14:paraId="51C9107D" w14:textId="77777777" w:rsidTr="008F6479">
        <w:trPr>
          <w:trHeight w:val="43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3DC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A9A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D5C4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249.51 </w:t>
            </w:r>
          </w:p>
        </w:tc>
      </w:tr>
      <w:tr w:rsidR="00AB48C0" w14:paraId="4FA62E9B" w14:textId="77777777" w:rsidTr="008F6479">
        <w:trPr>
          <w:trHeight w:val="439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45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DFE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现状管道排查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7702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350.00 </w:t>
            </w:r>
          </w:p>
        </w:tc>
      </w:tr>
      <w:tr w:rsidR="00AB48C0" w14:paraId="7BA76C3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D11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7D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DB1B5" w14:textId="77777777" w:rsidR="00AB48C0" w:rsidRDefault="00AB48C0" w:rsidP="008F6479">
            <w:pPr>
              <w:widowControl/>
              <w:jc w:val="center"/>
              <w:textAlignment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4262.53</w:t>
            </w:r>
          </w:p>
        </w:tc>
      </w:tr>
      <w:tr w:rsidR="00AB48C0" w14:paraId="3145261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060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B747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EEC1F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34.55 </w:t>
            </w:r>
          </w:p>
        </w:tc>
      </w:tr>
      <w:tr w:rsidR="00AB48C0" w14:paraId="54F5759B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A54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54E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FA56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10.55 </w:t>
            </w:r>
          </w:p>
        </w:tc>
      </w:tr>
      <w:tr w:rsidR="00AB48C0" w14:paraId="60E1886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9645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28A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环境影响评价编制费（报告表）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EA11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4.04 </w:t>
            </w:r>
          </w:p>
        </w:tc>
      </w:tr>
      <w:tr w:rsidR="00AB48C0" w14:paraId="7B1F455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B42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DCC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环境影响评价评估费（报告表）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BB46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1.51 </w:t>
            </w:r>
          </w:p>
        </w:tc>
      </w:tr>
      <w:tr w:rsidR="00AB48C0" w14:paraId="2A480B4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184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383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环评验收费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08055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5.00 </w:t>
            </w:r>
          </w:p>
        </w:tc>
      </w:tr>
      <w:tr w:rsidR="00AB48C0" w14:paraId="23322B7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964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F21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建设用地勘测定界费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17E2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2.00 </w:t>
            </w:r>
          </w:p>
        </w:tc>
      </w:tr>
      <w:tr w:rsidR="00AB48C0" w14:paraId="76FEF71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0A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89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购买管线图费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E794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1F7B356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77C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127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 xml:space="preserve">工程勘测费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14A4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189.84 </w:t>
            </w:r>
          </w:p>
        </w:tc>
      </w:tr>
      <w:tr w:rsidR="00AB48C0" w14:paraId="526D13D7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47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B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1F76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149.84 </w:t>
            </w:r>
          </w:p>
        </w:tc>
      </w:tr>
      <w:tr w:rsidR="00AB48C0" w14:paraId="0746A38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ED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lastRenderedPageBreak/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87D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74F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40.00 </w:t>
            </w:r>
          </w:p>
        </w:tc>
      </w:tr>
      <w:tr w:rsidR="00AB48C0" w14:paraId="4FAE84C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9204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75B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324FA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600.83 </w:t>
            </w:r>
          </w:p>
        </w:tc>
      </w:tr>
      <w:tr w:rsidR="00AB48C0" w14:paraId="356324B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195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DA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A20A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600.83 </w:t>
            </w:r>
          </w:p>
        </w:tc>
      </w:tr>
      <w:tr w:rsidR="00AB48C0" w14:paraId="09E147CB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341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F6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规划设计费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50D0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080905D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B9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405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27F4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70.61 </w:t>
            </w:r>
          </w:p>
        </w:tc>
      </w:tr>
      <w:tr w:rsidR="00AB48C0" w14:paraId="2707889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83B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B3F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招标代理费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ABD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33.04 </w:t>
            </w:r>
          </w:p>
        </w:tc>
      </w:tr>
      <w:tr w:rsidR="00AB48C0" w14:paraId="743CEFF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E4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8F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招标控制价编制费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CD8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37.57 </w:t>
            </w:r>
          </w:p>
        </w:tc>
      </w:tr>
      <w:tr w:rsidR="00AB48C0" w14:paraId="2723B62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C5A7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848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F790C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5.77 </w:t>
            </w:r>
          </w:p>
        </w:tc>
      </w:tr>
      <w:tr w:rsidR="00AB48C0" w14:paraId="0532B56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96B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76D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建设工程交易服务费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4E7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1.5</w:t>
            </w: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7</w:t>
            </w:r>
          </w:p>
        </w:tc>
      </w:tr>
      <w:tr w:rsidR="00AB48C0" w14:paraId="45D03BA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04E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1ABE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招标公证费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0920F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4.20 </w:t>
            </w:r>
          </w:p>
        </w:tc>
      </w:tr>
      <w:tr w:rsidR="00AB48C0" w14:paraId="45E54F09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D58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27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F8DF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149.84 </w:t>
            </w:r>
          </w:p>
        </w:tc>
      </w:tr>
      <w:tr w:rsidR="00AB48C0" w14:paraId="1C612243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E91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CA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707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249.22 </w:t>
            </w:r>
          </w:p>
        </w:tc>
      </w:tr>
      <w:tr w:rsidR="00AB48C0" w14:paraId="1F31B6A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165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012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7472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305.72 </w:t>
            </w:r>
          </w:p>
        </w:tc>
      </w:tr>
      <w:tr w:rsidR="00AB48C0" w14:paraId="3B6E1E2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03F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435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概算审核费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1289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3705349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2C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7E1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造价咨询服务费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5CEA3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171.23 </w:t>
            </w:r>
          </w:p>
        </w:tc>
      </w:tr>
      <w:tr w:rsidR="00AB48C0" w14:paraId="3786233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0B3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746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跟踪审计费（基本费）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866E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69.9</w:t>
            </w: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 xml:space="preserve">5 </w:t>
            </w:r>
          </w:p>
        </w:tc>
      </w:tr>
      <w:tr w:rsidR="00AB48C0" w14:paraId="583E0413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0B1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F1C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结算审核费（基本费）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E8F5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13.99 </w:t>
            </w:r>
          </w:p>
        </w:tc>
      </w:tr>
      <w:tr w:rsidR="00AB48C0" w14:paraId="07F8977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365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DC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结算审核费（效益费）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C4750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44.95 </w:t>
            </w:r>
          </w:p>
        </w:tc>
      </w:tr>
      <w:tr w:rsidR="00AB48C0" w14:paraId="6A7F7CF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5E9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（4）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B77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决算审计费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A50EE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42.34 </w:t>
            </w:r>
          </w:p>
        </w:tc>
      </w:tr>
      <w:tr w:rsidR="00AB48C0" w14:paraId="41E1B8C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27D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25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8DA0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44.95 </w:t>
            </w:r>
          </w:p>
        </w:tc>
      </w:tr>
      <w:tr w:rsidR="00AB48C0" w14:paraId="5651D5B9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46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A3B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007A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149.84 </w:t>
            </w:r>
          </w:p>
        </w:tc>
      </w:tr>
      <w:tr w:rsidR="00AB48C0" w14:paraId="622DA73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0E6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48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桩基检测费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9FC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2.54 </w:t>
            </w:r>
          </w:p>
        </w:tc>
      </w:tr>
      <w:tr w:rsidR="00AB48C0" w14:paraId="2361AB6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826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B32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8D3C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239.92 </w:t>
            </w:r>
          </w:p>
        </w:tc>
      </w:tr>
      <w:tr w:rsidR="00AB48C0" w14:paraId="509DC40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38A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2FC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CCTV检测费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7A3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10.81 </w:t>
            </w:r>
          </w:p>
        </w:tc>
      </w:tr>
      <w:tr w:rsidR="00AB48C0" w14:paraId="35166D8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2D2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CB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60BF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5.81 </w:t>
            </w:r>
          </w:p>
        </w:tc>
      </w:tr>
      <w:tr w:rsidR="00AB48C0" w14:paraId="67E802E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C477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E7F1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放（验）线、跟踪测量费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4D2CF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2.9</w:t>
            </w: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1</w:t>
            </w: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 </w:t>
            </w:r>
          </w:p>
        </w:tc>
      </w:tr>
      <w:tr w:rsidR="00AB48C0" w14:paraId="45D49F0B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1822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9D60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 xml:space="preserve">竣工测量费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86196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2.90 </w:t>
            </w:r>
          </w:p>
        </w:tc>
      </w:tr>
      <w:tr w:rsidR="00AB48C0" w14:paraId="3A0ABD0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40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DB5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联合试运转费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7A32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23.64 </w:t>
            </w:r>
          </w:p>
        </w:tc>
      </w:tr>
      <w:tr w:rsidR="00AB48C0" w14:paraId="056E81C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6F5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B9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生产准备及开办费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7719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6.4</w:t>
            </w:r>
          </w:p>
        </w:tc>
      </w:tr>
      <w:tr w:rsidR="00AB48C0" w14:paraId="0CD3CA9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99A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38A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重大工程气候可行性论证、雷击灾害风险评估费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7B6F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70FFE76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1C62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BC6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D5B2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92.84 </w:t>
            </w:r>
          </w:p>
        </w:tc>
      </w:tr>
      <w:tr w:rsidR="00AB48C0" w14:paraId="07AAC88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1A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45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方案编制费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318C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40.00 </w:t>
            </w:r>
          </w:p>
        </w:tc>
      </w:tr>
      <w:tr w:rsidR="00AB48C0" w14:paraId="67E10EE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10BA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8B0F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验收技术评估费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58FF8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12.00 </w:t>
            </w:r>
          </w:p>
        </w:tc>
      </w:tr>
      <w:tr w:rsidR="00AB48C0" w14:paraId="7C119719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D730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E69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技术咨询服务费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710B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0.84 </w:t>
            </w:r>
          </w:p>
        </w:tc>
      </w:tr>
      <w:tr w:rsidR="00AB48C0" w14:paraId="0A6C0F0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8DB2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（4）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C9FD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施工监测费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7F76E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40.00 </w:t>
            </w:r>
          </w:p>
        </w:tc>
      </w:tr>
      <w:tr w:rsidR="00AB48C0" w14:paraId="365F301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D3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297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水土保持设施补偿费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32D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458F10EC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3E6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C4F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地震安全性评价费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F60B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4F36A5F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F48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4E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地质灾害危险评估费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2F61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557696FF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F2F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9D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8E5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108.70 </w:t>
            </w:r>
          </w:p>
        </w:tc>
      </w:tr>
      <w:tr w:rsidR="00AB48C0" w14:paraId="6CBF760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8F3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EB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道路挖掘修复费用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D9F9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322.74 </w:t>
            </w:r>
          </w:p>
        </w:tc>
      </w:tr>
      <w:tr w:rsidR="00AB48C0" w14:paraId="6F3DAE8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1FF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111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 xml:space="preserve">河道堤防工程占用补偿费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739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AB48C0" w14:paraId="1099ACA3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95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17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考古调查勘探费及 建设项目文物影响评估咨询服务费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9E0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10.00 </w:t>
            </w:r>
          </w:p>
        </w:tc>
      </w:tr>
      <w:tr w:rsidR="00AB48C0" w14:paraId="7CC959E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B0FE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00ED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594A" w14:textId="77777777" w:rsidR="00AB48C0" w:rsidRPr="00282A49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 w:rsidRPr="00282A49"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587.00 </w:t>
            </w:r>
          </w:p>
        </w:tc>
      </w:tr>
      <w:tr w:rsidR="00AB48C0" w14:paraId="4C9C61E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91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24C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社会稳定风险评估费用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246A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10.00 </w:t>
            </w:r>
          </w:p>
        </w:tc>
      </w:tr>
      <w:tr w:rsidR="00AB48C0" w14:paraId="7476ED8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FB5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E83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5F3C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AB48C0" w14:paraId="566E0EA3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C0D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EB2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290E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108.10 </w:t>
            </w:r>
          </w:p>
        </w:tc>
      </w:tr>
      <w:tr w:rsidR="00AB48C0" w14:paraId="62EF4D2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74C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AC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交通组织设计费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8123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40.00 </w:t>
            </w:r>
          </w:p>
        </w:tc>
      </w:tr>
      <w:tr w:rsidR="00AB48C0" w14:paraId="615C422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991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C5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交通疏导费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6F9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48.10 </w:t>
            </w:r>
          </w:p>
        </w:tc>
      </w:tr>
      <w:tr w:rsidR="00AB48C0" w14:paraId="005B442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B3A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35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停车补偿费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04C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5AAC9CA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20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17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高可靠性供电费（非居民）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160D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2D20D15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5C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64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特殊设备安全监督检验费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7E9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7F1F97D6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3E8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91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01C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250.00 </w:t>
            </w:r>
          </w:p>
        </w:tc>
      </w:tr>
      <w:tr w:rsidR="00AB48C0" w14:paraId="69001F4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29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680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桥梁安评费用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067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35.00 </w:t>
            </w:r>
          </w:p>
        </w:tc>
      </w:tr>
      <w:tr w:rsidR="00AB48C0" w14:paraId="1786DF4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212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lastRenderedPageBreak/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BB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地铁安评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D2EB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95.00 </w:t>
            </w:r>
          </w:p>
        </w:tc>
      </w:tr>
      <w:tr w:rsidR="00AB48C0" w14:paraId="06CCB34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8E1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013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河道洪评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9A6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2C4C49F9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F6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（4）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252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燃气保护方案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6703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542D3F2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45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（5）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6D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桥梁保护方案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662E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40.00 </w:t>
            </w:r>
          </w:p>
        </w:tc>
      </w:tr>
      <w:tr w:rsidR="00AB48C0" w14:paraId="7542ADB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02C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（6）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61F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玉兰路与绕城公路交叉口匝道安评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FF4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3BB898EB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3EE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（7）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41C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绕城公路安评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8D7B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4A73FC7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88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B2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5A8A8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71.92 </w:t>
            </w:r>
          </w:p>
        </w:tc>
      </w:tr>
      <w:tr w:rsidR="00AB48C0" w14:paraId="6FE13721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327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1BD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7AC14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25.17 </w:t>
            </w:r>
          </w:p>
        </w:tc>
      </w:tr>
      <w:tr w:rsidR="00AB48C0" w14:paraId="5473D64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23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55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F581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30.57 </w:t>
            </w:r>
          </w:p>
        </w:tc>
      </w:tr>
      <w:tr w:rsidR="00AB48C0" w14:paraId="3F4A7AEE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47A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98E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第三方咨询评估费（施工图）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8C0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16.18 </w:t>
            </w:r>
          </w:p>
        </w:tc>
      </w:tr>
      <w:tr w:rsidR="00AB48C0" w14:paraId="6B79848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DCBF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E8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 xml:space="preserve">杆管线迁移补偿费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3AE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202.14 </w:t>
            </w:r>
          </w:p>
        </w:tc>
      </w:tr>
      <w:tr w:rsidR="00AB48C0" w14:paraId="3D90060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84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605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路灯管线临时迁移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F2E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1D2C44EC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05A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88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电力管线迁移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70D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70.00 </w:t>
            </w:r>
          </w:p>
        </w:tc>
      </w:tr>
      <w:tr w:rsidR="00AB48C0" w14:paraId="38E0E48D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D09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（3）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66A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燃气迁改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D21A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112.14 </w:t>
            </w:r>
          </w:p>
        </w:tc>
      </w:tr>
      <w:tr w:rsidR="00AB48C0" w14:paraId="1957888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C9B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53A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建设用地费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A923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0.00 </w:t>
            </w:r>
          </w:p>
        </w:tc>
      </w:tr>
      <w:tr w:rsidR="00AB48C0" w14:paraId="23F67462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0FA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B855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安全鉴定费用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55FB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70.00 </w:t>
            </w:r>
          </w:p>
        </w:tc>
      </w:tr>
      <w:tr w:rsidR="00AB48C0" w14:paraId="0636F078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995C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C6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智慧水务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44CE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20.00 </w:t>
            </w:r>
          </w:p>
        </w:tc>
      </w:tr>
      <w:tr w:rsidR="00AB48C0" w14:paraId="33923F49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E81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77B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编制联合调度方案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E9EE3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AB48C0" w14:paraId="58E116BB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9EA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D7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地铁监测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6838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AB48C0" w14:paraId="1E183C65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D65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3367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桥梁监测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E82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/>
                <w:kern w:val="0"/>
                <w:sz w:val="24"/>
                <w:szCs w:val="24"/>
              </w:rPr>
              <w:t xml:space="preserve">15.00 </w:t>
            </w:r>
          </w:p>
        </w:tc>
      </w:tr>
      <w:tr w:rsidR="00AB48C0" w14:paraId="39679943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BDD1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D92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A414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1924.67</w:t>
            </w:r>
          </w:p>
        </w:tc>
      </w:tr>
      <w:tr w:rsidR="00AB48C0" w14:paraId="10460090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6FF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B4B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4EC770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1924.67</w:t>
            </w:r>
          </w:p>
        </w:tc>
      </w:tr>
      <w:tr w:rsidR="00AB48C0" w14:paraId="3BF23AA4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44DD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C71A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涨价预备费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8EABE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kern w:val="0"/>
                <w:sz w:val="24"/>
                <w:szCs w:val="24"/>
              </w:rPr>
              <w:t>0.00</w:t>
            </w:r>
          </w:p>
        </w:tc>
      </w:tr>
      <w:tr w:rsidR="00AB48C0" w14:paraId="380E3D3A" w14:textId="77777777" w:rsidTr="008F6479">
        <w:trPr>
          <w:trHeight w:val="439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7839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9F6" w14:textId="77777777" w:rsidR="00AB48C0" w:rsidRDefault="00AB48C0" w:rsidP="008F6479">
            <w:pPr>
              <w:widowControl/>
              <w:jc w:val="center"/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7E161" w14:textId="77777777" w:rsidR="00AB48C0" w:rsidRDefault="00AB48C0" w:rsidP="008F647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kern w:val="0"/>
                <w:sz w:val="24"/>
                <w:szCs w:val="24"/>
              </w:rPr>
              <w:t>21171.36</w:t>
            </w:r>
          </w:p>
        </w:tc>
      </w:tr>
    </w:tbl>
    <w:p w14:paraId="2A85680C" w14:textId="77777777" w:rsidR="00AB48C0" w:rsidRDefault="00AB48C0" w:rsidP="00AB48C0">
      <w:pPr>
        <w:pStyle w:val="3"/>
        <w:rPr>
          <w:rFonts w:ascii="黑体" w:eastAsia="黑体" w:hAnsi="黑体" w:hint="eastAsia"/>
          <w:b w:val="0"/>
        </w:rPr>
        <w:sectPr w:rsidR="00AB48C0" w:rsidSect="00AB48C0">
          <w:headerReference w:type="default" r:id="rId8"/>
          <w:footerReference w:type="default" r:id="rId9"/>
          <w:pgSz w:w="11906" w:h="16838"/>
          <w:pgMar w:top="1440" w:right="1588" w:bottom="1440" w:left="1588" w:header="851" w:footer="992" w:gutter="0"/>
          <w:pgNumType w:fmt="numberInDash"/>
          <w:cols w:space="720"/>
          <w:docGrid w:type="lines" w:linePitch="435"/>
        </w:sectPr>
      </w:pPr>
    </w:p>
    <w:p w14:paraId="5A5C6C7E" w14:textId="391DFF3D" w:rsidR="00715312" w:rsidRPr="00353E17" w:rsidRDefault="00715312" w:rsidP="009D056F">
      <w:pPr>
        <w:widowControl/>
        <w:spacing w:line="64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715312" w:rsidRPr="00353E17" w:rsidSect="00574DDE"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BAAF" w14:textId="77777777" w:rsidR="00370AC1" w:rsidRDefault="00370AC1" w:rsidP="00C313A3">
      <w:r>
        <w:separator/>
      </w:r>
    </w:p>
  </w:endnote>
  <w:endnote w:type="continuationSeparator" w:id="0">
    <w:p w14:paraId="6CD6B1B5" w14:textId="77777777" w:rsidR="00370AC1" w:rsidRDefault="00370AC1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A354CDE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DE0CAF" w:rsidRPr="00DE0CA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E0CAF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20B9" w14:textId="77777777" w:rsidR="00370AC1" w:rsidRDefault="00370AC1" w:rsidP="00C313A3">
      <w:r>
        <w:separator/>
      </w:r>
    </w:p>
  </w:footnote>
  <w:footnote w:type="continuationSeparator" w:id="0">
    <w:p w14:paraId="56690F3F" w14:textId="77777777" w:rsidR="00370AC1" w:rsidRDefault="00370AC1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4A73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94081908">
    <w:abstractNumId w:val="5"/>
  </w:num>
  <w:num w:numId="2" w16cid:durableId="1335953164">
    <w:abstractNumId w:val="3"/>
  </w:num>
  <w:num w:numId="3" w16cid:durableId="1202402218">
    <w:abstractNumId w:val="6"/>
  </w:num>
  <w:num w:numId="4" w16cid:durableId="2119177334">
    <w:abstractNumId w:val="4"/>
  </w:num>
  <w:num w:numId="5" w16cid:durableId="1405908622">
    <w:abstractNumId w:val="2"/>
  </w:num>
  <w:num w:numId="6" w16cid:durableId="1551071997">
    <w:abstractNumId w:val="1"/>
  </w:num>
  <w:num w:numId="7" w16cid:durableId="211219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B08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0AC1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56F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8C0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1B36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8A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0CAF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1C15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416D"/>
  <w15:docId w15:val="{083185D7-CFF8-471F-B9F9-33844A1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8BE-888D-45E5-9985-C9E2D954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315</Words>
  <Characters>1798</Characters>
  <Application>Microsoft Office Word</Application>
  <DocSecurity>0</DocSecurity>
  <Lines>14</Lines>
  <Paragraphs>4</Paragraphs>
  <ScaleCrop>false</ScaleCrop>
  <Company>微软中国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306</cp:revision>
  <cp:lastPrinted>2024-11-29T07:45:00Z</cp:lastPrinted>
  <dcterms:created xsi:type="dcterms:W3CDTF">2022-04-02T11:20:00Z</dcterms:created>
  <dcterms:modified xsi:type="dcterms:W3CDTF">2025-01-22T09:06:00Z</dcterms:modified>
</cp:coreProperties>
</file>