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90F" w:rsidRDefault="0094290F" w:rsidP="0094290F">
      <w:pPr>
        <w:widowControl/>
        <w:spacing w:line="560" w:lineRule="exact"/>
        <w:jc w:val="center"/>
        <w:rPr>
          <w:rFonts w:ascii="方正小标宋简体" w:eastAsia="方正小标宋简体" w:hAnsi="仿宋"/>
          <w:sz w:val="36"/>
          <w:szCs w:val="36"/>
        </w:rPr>
      </w:pPr>
    </w:p>
    <w:p w:rsidR="0094290F" w:rsidRDefault="002F1391" w:rsidP="0094290F">
      <w:pPr>
        <w:widowControl/>
        <w:spacing w:line="560" w:lineRule="exact"/>
        <w:jc w:val="center"/>
        <w:rPr>
          <w:rFonts w:ascii="方正小标宋简体" w:eastAsia="方正小标宋简体" w:hAnsi="仿宋" w:cs="宋体"/>
          <w:color w:val="000000"/>
          <w:kern w:val="0"/>
          <w:sz w:val="36"/>
          <w:szCs w:val="36"/>
        </w:rPr>
      </w:pPr>
      <w:r>
        <w:rPr>
          <w:rFonts w:ascii="方正小标宋简体" w:eastAsia="方正小标宋简体" w:hAnsi="仿宋" w:hint="eastAsia"/>
          <w:sz w:val="36"/>
          <w:szCs w:val="36"/>
        </w:rPr>
        <w:t>2022</w:t>
      </w:r>
      <w:r w:rsidR="0094290F">
        <w:rPr>
          <w:rFonts w:ascii="方正小标宋简体" w:eastAsia="方正小标宋简体" w:hAnsi="仿宋" w:hint="eastAsia"/>
          <w:sz w:val="36"/>
          <w:szCs w:val="36"/>
        </w:rPr>
        <w:t>年度南京市水务局整体预算绩效自评价报告</w:t>
      </w:r>
    </w:p>
    <w:p w:rsidR="005C47F8" w:rsidRDefault="005C47F8" w:rsidP="005C47F8">
      <w:pPr>
        <w:widowControl/>
        <w:spacing w:line="520" w:lineRule="exact"/>
        <w:ind w:firstLineChars="200" w:firstLine="643"/>
        <w:jc w:val="left"/>
        <w:rPr>
          <w:rFonts w:ascii="仿宋" w:eastAsia="仿宋" w:hAnsi="仿宋" w:cs="宋体"/>
          <w:b/>
          <w:bCs/>
          <w:color w:val="000000"/>
          <w:kern w:val="0"/>
          <w:sz w:val="32"/>
          <w:szCs w:val="32"/>
        </w:rPr>
      </w:pPr>
    </w:p>
    <w:p w:rsidR="0094290F" w:rsidRDefault="0094290F" w:rsidP="005C47F8">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一、部门（单位）概况</w:t>
      </w:r>
    </w:p>
    <w:p w:rsidR="0094290F" w:rsidRDefault="0094290F" w:rsidP="0094290F">
      <w:pPr>
        <w:spacing w:line="520" w:lineRule="exact"/>
        <w:ind w:firstLineChars="200" w:firstLine="640"/>
        <w:rPr>
          <w:rFonts w:ascii="仿宋" w:eastAsia="仿宋" w:hAnsi="仿宋"/>
          <w:sz w:val="32"/>
          <w:szCs w:val="32"/>
        </w:rPr>
      </w:pPr>
      <w:r>
        <w:rPr>
          <w:rFonts w:ascii="仿宋" w:eastAsia="仿宋" w:hAnsi="仿宋" w:cs="宋体" w:hint="eastAsia"/>
          <w:color w:val="000000"/>
          <w:kern w:val="0"/>
          <w:sz w:val="32"/>
          <w:szCs w:val="32"/>
        </w:rPr>
        <w:t>（一）部门（单位）</w:t>
      </w:r>
      <w:r>
        <w:rPr>
          <w:rFonts w:ascii="仿宋" w:eastAsia="仿宋" w:hAnsi="仿宋" w:hint="eastAsia"/>
          <w:sz w:val="32"/>
          <w:szCs w:val="32"/>
        </w:rPr>
        <w:t>基本情况</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1、单位基本情况</w:t>
      </w:r>
    </w:p>
    <w:p w:rsidR="00832762"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南京市水务局为行政机关，经费来源为财政拨款。</w:t>
      </w:r>
      <w:r w:rsidR="00832762" w:rsidRPr="00832762">
        <w:rPr>
          <w:rFonts w:ascii="仿宋" w:eastAsia="仿宋" w:hAnsi="仿宋" w:cs="宋体" w:hint="eastAsia"/>
          <w:color w:val="000000"/>
          <w:kern w:val="0"/>
          <w:sz w:val="32"/>
          <w:szCs w:val="32"/>
        </w:rPr>
        <w:t>本部门内设机构包括办公室、规划计划处（市水务工程建设招标投标管理办公室）、行政审批服务处（政策法规处）、财务处（审计处）、水资源管理处（市节约用水办公室）、基本建设和科技处（安全生产监督处、市水务工程建设项目</w:t>
      </w:r>
      <w:proofErr w:type="gramStart"/>
      <w:r w:rsidR="00832762" w:rsidRPr="00832762">
        <w:rPr>
          <w:rFonts w:ascii="仿宋" w:eastAsia="仿宋" w:hAnsi="仿宋" w:cs="宋体" w:hint="eastAsia"/>
          <w:color w:val="000000"/>
          <w:kern w:val="0"/>
          <w:sz w:val="32"/>
          <w:szCs w:val="32"/>
        </w:rPr>
        <w:t>稽察</w:t>
      </w:r>
      <w:proofErr w:type="gramEnd"/>
      <w:r w:rsidR="00832762" w:rsidRPr="00832762">
        <w:rPr>
          <w:rFonts w:ascii="仿宋" w:eastAsia="仿宋" w:hAnsi="仿宋" w:cs="宋体" w:hint="eastAsia"/>
          <w:color w:val="000000"/>
          <w:kern w:val="0"/>
          <w:sz w:val="32"/>
          <w:szCs w:val="32"/>
        </w:rPr>
        <w:t>办公室）、工程运行管理处（市水务工程调度办公室）、生态河湖处（水利工程移民处）、农村水利处（市水土保持办公室）、河长</w:t>
      </w:r>
      <w:proofErr w:type="gramStart"/>
      <w:r w:rsidR="00832762" w:rsidRPr="00832762">
        <w:rPr>
          <w:rFonts w:ascii="仿宋" w:eastAsia="仿宋" w:hAnsi="仿宋" w:cs="宋体" w:hint="eastAsia"/>
          <w:color w:val="000000"/>
          <w:kern w:val="0"/>
          <w:sz w:val="32"/>
          <w:szCs w:val="32"/>
        </w:rPr>
        <w:t>制综合</w:t>
      </w:r>
      <w:proofErr w:type="gramEnd"/>
      <w:r w:rsidR="00832762" w:rsidRPr="00832762">
        <w:rPr>
          <w:rFonts w:ascii="仿宋" w:eastAsia="仿宋" w:hAnsi="仿宋" w:cs="宋体" w:hint="eastAsia"/>
          <w:color w:val="000000"/>
          <w:kern w:val="0"/>
          <w:sz w:val="32"/>
          <w:szCs w:val="32"/>
        </w:rPr>
        <w:t>处、水环境建设处、供水管理处、污水设施建设处、排水管理处、人事处、机关党委、离退休干部处。本部门下属单位包括:南京市水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局（本级），南京市长江河道管理处，南京市滁河河道管理处，南京市秦淮河河道管理处，南京市水资源管理中心，南京市防汛机动抢险队，南京市三汊河河口</w:t>
      </w:r>
      <w:proofErr w:type="gramStart"/>
      <w:r w:rsidR="00832762" w:rsidRPr="00832762">
        <w:rPr>
          <w:rFonts w:ascii="仿宋" w:eastAsia="仿宋" w:hAnsi="仿宋" w:cs="宋体" w:hint="eastAsia"/>
          <w:color w:val="000000"/>
          <w:kern w:val="0"/>
          <w:sz w:val="32"/>
          <w:szCs w:val="32"/>
        </w:rPr>
        <w:t>闸</w:t>
      </w:r>
      <w:proofErr w:type="gramEnd"/>
      <w:r w:rsidR="00832762" w:rsidRPr="00832762">
        <w:rPr>
          <w:rFonts w:ascii="仿宋" w:eastAsia="仿宋" w:hAnsi="仿宋" w:cs="宋体" w:hint="eastAsia"/>
          <w:color w:val="000000"/>
          <w:kern w:val="0"/>
          <w:sz w:val="32"/>
          <w:szCs w:val="32"/>
        </w:rPr>
        <w:t>管理处（南京市水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信息中心），南京市水务工程建设管理中心，南京市水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设施管理中心，南京市供水节水指导中心，南京市水</w:t>
      </w:r>
      <w:proofErr w:type="gramStart"/>
      <w:r w:rsidR="00832762" w:rsidRPr="00832762">
        <w:rPr>
          <w:rFonts w:ascii="仿宋" w:eastAsia="仿宋" w:hAnsi="仿宋" w:cs="宋体" w:hint="eastAsia"/>
          <w:color w:val="000000"/>
          <w:kern w:val="0"/>
          <w:sz w:val="32"/>
          <w:szCs w:val="32"/>
        </w:rPr>
        <w:t>务</w:t>
      </w:r>
      <w:proofErr w:type="gramEnd"/>
      <w:r w:rsidR="00832762" w:rsidRPr="00832762">
        <w:rPr>
          <w:rFonts w:ascii="仿宋" w:eastAsia="仿宋" w:hAnsi="仿宋" w:cs="宋体" w:hint="eastAsia"/>
          <w:color w:val="000000"/>
          <w:kern w:val="0"/>
          <w:sz w:val="32"/>
          <w:szCs w:val="32"/>
        </w:rPr>
        <w:t>综合行政执法总队。</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2、部门职责概述</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（1）贯彻国家和省有关水行政法律、法规和方针政策。研究起草全市水务行业地方性法规、规章并监督实施，实行依法治水、依法管水。</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（2）研究拟定全市水务发展战略和政策、水务中长期规划、年度计划。负责研究</w:t>
      </w:r>
      <w:proofErr w:type="gramStart"/>
      <w:r w:rsidRPr="0094290F">
        <w:rPr>
          <w:rFonts w:ascii="仿宋" w:eastAsia="仿宋" w:hAnsi="仿宋" w:cs="宋体" w:hint="eastAsia"/>
          <w:color w:val="000000"/>
          <w:kern w:val="0"/>
          <w:sz w:val="32"/>
          <w:szCs w:val="32"/>
        </w:rPr>
        <w:t>拟定市域主要</w:t>
      </w:r>
      <w:proofErr w:type="gramEnd"/>
      <w:r w:rsidRPr="0094290F">
        <w:rPr>
          <w:rFonts w:ascii="仿宋" w:eastAsia="仿宋" w:hAnsi="仿宋" w:cs="宋体" w:hint="eastAsia"/>
          <w:color w:val="000000"/>
          <w:kern w:val="0"/>
          <w:sz w:val="32"/>
          <w:szCs w:val="32"/>
        </w:rPr>
        <w:t>江河、湖泊和流域（区域）综合规划及水资源保护、防洪、供水、节水、排水、生活污水处理、水土保持和农田水利等专业规划，并监督实施；组织有关国民经济总体规划、城乡规划及重大建设项目中水资源和防洪等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论证工作；指导各区水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规划编制工作。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负责全市水资源的统一管理和保护。组织拟定全市和跨区中长期水量供求计划和分配方案并监督实施；组织水功能区的划分和管理；负责水域的纳污能力和限制排污总量的核定工作，提出限制排污的总量建议；指导饮用水水源保护工作；负责全市计划用水、节约用水工作；组织实施取水许可制度和水资源有偿使用制度；组织实施河湖引调水工作；指导再生水等非传统水资源开发利用工作；负责全市地表水、地下水开发利用和管理保护工作。承担全市最严格水资源管理制度考核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（4）负责全市供水管理工作。监督、检查、考核全市供水规划及年度计划执行、服务指标和供水设施的管理维护工作；负责供水特许经营管理。</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5）负责全市排水管理和生活污水处理、再生水利用管理工作。组织实施排水许可工作。组织实施排水达标区创建工作和雨污分流改造工作。监督、检查、考核排水、生活污水处理规划及年度计划执行情况和设施的运行、维修养护情况；负责生活污水处理、再生水利用行业特许经营工作；负责污水处理费征收和使用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（6）负责组织指导全市水行政执法工作。协调处理部门之间、各区之间以及相邻地区间的水事纠纷；依法查处违反水法律、法规和规章的水事案件。</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（7）承担本行政区域内长江采砂执法管理和监督检查工作。负责审查从事长江采砂活动的单位和个人的申请，并报上级水行政部门审批；牵头负责其他河道采砂监督管理工作。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（8）负责全市城乡河道、湖泊、水库、塘坝及其水域、岸线以及堤坝、涵闸、泵站、灌区、沟渠等各类水务工程设施的管理与保护。</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9）负责全市农村水利工作，组织协调农田水利建设。指导全市机电排灌、灌区改造与节水灌溉和农村河道疏浚整治工作；指导全市农田基本建设中水利方面的工作以及丘陵山区小流域治理工作；指导全市农村水利服务体系建设。</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（10）负责组织指导全市水土保持工作。研究制定水土保持规划并监督实施；组织水土流失的监测和综合防治；负责并指导开发项目的水土保持工作的监督和管理。</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（11）负责全市水务工程建设管理。组织实施国家、省水务工</w:t>
      </w:r>
      <w:proofErr w:type="gramStart"/>
      <w:r w:rsidRPr="0094290F">
        <w:rPr>
          <w:rFonts w:ascii="仿宋" w:eastAsia="仿宋" w:hAnsi="仿宋" w:cs="宋体" w:hint="eastAsia"/>
          <w:color w:val="000000"/>
          <w:kern w:val="0"/>
          <w:sz w:val="32"/>
          <w:szCs w:val="32"/>
        </w:rPr>
        <w:t>程相关</w:t>
      </w:r>
      <w:proofErr w:type="gramEnd"/>
      <w:r w:rsidRPr="0094290F">
        <w:rPr>
          <w:rFonts w:ascii="仿宋" w:eastAsia="仿宋" w:hAnsi="仿宋" w:cs="宋体" w:hint="eastAsia"/>
          <w:color w:val="000000"/>
          <w:kern w:val="0"/>
          <w:sz w:val="32"/>
          <w:szCs w:val="32"/>
        </w:rPr>
        <w:t>技术质量标准、规程、规范，起草地方相关工程建设标准并组织实施；组织建设和管理具有控制性的或跨区的重要水务工程；负责组织和协调城乡建设中涉及水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设施的配套工作；负责水务工程建设和运行的质量与安全监管工作；负责水务工程建设项目招标、投标活动的组织监督管理工作。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（12）负责全市水务科技信息工作。组织重大水务科学技术研究、推广与应用；负责国内外先进技术的引进、消化</w:t>
      </w:r>
      <w:r w:rsidRPr="0094290F">
        <w:rPr>
          <w:rFonts w:ascii="仿宋" w:eastAsia="仿宋" w:hAnsi="仿宋" w:cs="宋体" w:hint="eastAsia"/>
          <w:color w:val="000000"/>
          <w:kern w:val="0"/>
          <w:sz w:val="32"/>
          <w:szCs w:val="32"/>
        </w:rPr>
        <w:lastRenderedPageBreak/>
        <w:t>与吸收；负责水务行业技术标准、规程规范的监督与实施，并补充与完善；负责全市水务行业对外技术合作与交流；指导全市水务信息化工作。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13）负责编制全市水务年度建设资金计划并组织实施。负责市本级水务建设资金的管理使用；负责提出有关水务价格、收费、税收、信贷、财务等方面的意见；负责市水务局系统国有资产的监督管理工作；指导全市水务系统财务、内部审计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14）负责组织、协调、监督、指导全市防汛防旱防台排水防涝工作。负责对流域性河湖、城乡骨干河道和主要水务工程设施实施防汛抗旱防台排水防涝调度，负责市防汛防旱指挥部的日常工作及防汛指挥调度应急处置等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（15）承办市政府交办的其他事项。</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根据《中共中央关于深化党和国家机构改革的决定》（中发〔2018〕9号）、《中共江苏省委关于市县机构改革的总体意见》（苏发〔2018〕32号）和《省委办公厅省政府办公厅关于印发〈南京市机构改革方案〉的通知》（</w:t>
      </w:r>
      <w:proofErr w:type="gramStart"/>
      <w:r w:rsidRPr="0094290F">
        <w:rPr>
          <w:rFonts w:ascii="仿宋" w:eastAsia="仿宋" w:hAnsi="仿宋" w:cs="宋体" w:hint="eastAsia"/>
          <w:color w:val="000000"/>
          <w:kern w:val="0"/>
          <w:sz w:val="32"/>
          <w:szCs w:val="32"/>
        </w:rPr>
        <w:t>苏办〔2019〕</w:t>
      </w:r>
      <w:proofErr w:type="gramEnd"/>
      <w:r w:rsidRPr="0094290F">
        <w:rPr>
          <w:rFonts w:ascii="仿宋" w:eastAsia="仿宋" w:hAnsi="仿宋" w:cs="宋体" w:hint="eastAsia"/>
          <w:color w:val="000000"/>
          <w:kern w:val="0"/>
          <w:sz w:val="32"/>
          <w:szCs w:val="32"/>
        </w:rPr>
        <w:t>1号），2019年3月，中共南京市委机构编制委员会以《关于优化调整市水务局职能配置、内设机构和人员编制规定的通知》（宁编发〔2019〕4号）对南京市水</w:t>
      </w:r>
      <w:proofErr w:type="gramStart"/>
      <w:r w:rsidRPr="0094290F">
        <w:rPr>
          <w:rFonts w:ascii="仿宋" w:eastAsia="仿宋" w:hAnsi="仿宋" w:cs="宋体" w:hint="eastAsia"/>
          <w:color w:val="000000"/>
          <w:kern w:val="0"/>
          <w:sz w:val="32"/>
          <w:szCs w:val="32"/>
        </w:rPr>
        <w:t>务</w:t>
      </w:r>
      <w:proofErr w:type="gramEnd"/>
      <w:r w:rsidRPr="0094290F">
        <w:rPr>
          <w:rFonts w:ascii="仿宋" w:eastAsia="仿宋" w:hAnsi="仿宋" w:cs="宋体" w:hint="eastAsia"/>
          <w:color w:val="000000"/>
          <w:kern w:val="0"/>
          <w:sz w:val="32"/>
          <w:szCs w:val="32"/>
        </w:rPr>
        <w:t>局职能配置、内设机构和人员编制规定优化调整如下：</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（1）划出的职责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①将水资源调查和确权登记管理职责划转至市规划和自然资源局。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②将</w:t>
      </w:r>
      <w:proofErr w:type="gramStart"/>
      <w:r w:rsidRPr="0094290F">
        <w:rPr>
          <w:rFonts w:ascii="仿宋" w:eastAsia="仿宋" w:hAnsi="仿宋" w:cs="宋体" w:hint="eastAsia"/>
          <w:color w:val="000000"/>
          <w:kern w:val="0"/>
          <w:sz w:val="32"/>
          <w:szCs w:val="32"/>
        </w:rPr>
        <w:t>编制水</w:t>
      </w:r>
      <w:proofErr w:type="gramEnd"/>
      <w:r w:rsidRPr="0094290F">
        <w:rPr>
          <w:rFonts w:ascii="仿宋" w:eastAsia="仿宋" w:hAnsi="仿宋" w:cs="宋体" w:hint="eastAsia"/>
          <w:color w:val="000000"/>
          <w:kern w:val="0"/>
          <w:sz w:val="32"/>
          <w:szCs w:val="32"/>
        </w:rPr>
        <w:t>功能区划、排污口设置管理和流域水环境保护职责划转至市生态环境局。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lastRenderedPageBreak/>
        <w:t>③将农田水利建设项目管理职责划转至市农业农村局。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④将水旱灾害防治相关职责、市人民政府防汛防旱指挥部职责及市人民政府防汛防旱指挥部办公室日常工作职责、城区防汛指挥部办公室承担的日常工作职责划转至市应急管理局。</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（2）增加的职责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增加城区排水设施调度、设施维护及积淹水点整治等消</w:t>
      </w:r>
      <w:proofErr w:type="gramStart"/>
      <w:r w:rsidRPr="0094290F">
        <w:rPr>
          <w:rFonts w:ascii="仿宋" w:eastAsia="仿宋" w:hAnsi="仿宋" w:cs="宋体" w:hint="eastAsia"/>
          <w:color w:val="000000"/>
          <w:kern w:val="0"/>
          <w:sz w:val="32"/>
          <w:szCs w:val="32"/>
        </w:rPr>
        <w:t>险项目</w:t>
      </w:r>
      <w:proofErr w:type="gramEnd"/>
      <w:r w:rsidRPr="0094290F">
        <w:rPr>
          <w:rFonts w:ascii="仿宋" w:eastAsia="仿宋" w:hAnsi="仿宋" w:cs="宋体" w:hint="eastAsia"/>
          <w:color w:val="000000"/>
          <w:kern w:val="0"/>
          <w:sz w:val="32"/>
          <w:szCs w:val="32"/>
        </w:rPr>
        <w:t>建设管理职责。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（3）加强的职责</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①加强全市水环境建设工作。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②加强水资源的合理利用、优化配置和节约保护。坚持节水优先，保障合理用水需求和水资源的可持续利用。</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③加强水域和水利工程的管理保护，加强长江治理与保护工作。</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④会同市有关部门对南京水务集团进行绩效考核。</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3、人员情况</w:t>
      </w:r>
    </w:p>
    <w:p w:rsidR="0094290F" w:rsidRPr="0094290F" w:rsidRDefault="0094290F" w:rsidP="0094290F">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截止20</w:t>
      </w:r>
      <w:r w:rsidR="00A26A64">
        <w:rPr>
          <w:rFonts w:ascii="仿宋" w:eastAsia="仿宋" w:hAnsi="仿宋" w:cs="宋体" w:hint="eastAsia"/>
          <w:color w:val="000000"/>
          <w:kern w:val="0"/>
          <w:sz w:val="32"/>
          <w:szCs w:val="32"/>
        </w:rPr>
        <w:t>22</w:t>
      </w:r>
      <w:r w:rsidRPr="0094290F">
        <w:rPr>
          <w:rFonts w:ascii="仿宋" w:eastAsia="仿宋" w:hAnsi="仿宋" w:cs="宋体" w:hint="eastAsia"/>
          <w:color w:val="000000"/>
          <w:kern w:val="0"/>
          <w:sz w:val="32"/>
          <w:szCs w:val="32"/>
        </w:rPr>
        <w:t>年12月31日，我局职工总人数</w:t>
      </w:r>
      <w:r w:rsidR="003D7438">
        <w:rPr>
          <w:rFonts w:ascii="仿宋" w:eastAsia="仿宋" w:hAnsi="仿宋" w:cs="宋体" w:hint="eastAsia"/>
          <w:color w:val="000000"/>
          <w:kern w:val="0"/>
          <w:sz w:val="32"/>
          <w:szCs w:val="32"/>
        </w:rPr>
        <w:t>161</w:t>
      </w:r>
      <w:r w:rsidRPr="0094290F">
        <w:rPr>
          <w:rFonts w:ascii="仿宋" w:eastAsia="仿宋" w:hAnsi="仿宋" w:cs="宋体" w:hint="eastAsia"/>
          <w:color w:val="000000"/>
          <w:kern w:val="0"/>
          <w:sz w:val="32"/>
          <w:szCs w:val="32"/>
        </w:rPr>
        <w:t>人：</w:t>
      </w:r>
      <w:r w:rsidR="00737BF6" w:rsidRPr="00737BF6">
        <w:rPr>
          <w:rFonts w:ascii="仿宋" w:eastAsia="仿宋" w:hAnsi="仿宋" w:cs="宋体" w:hint="eastAsia"/>
          <w:color w:val="000000"/>
          <w:kern w:val="0"/>
          <w:sz w:val="32"/>
          <w:szCs w:val="32"/>
        </w:rPr>
        <w:t>实有在职职工8</w:t>
      </w:r>
      <w:r w:rsidR="00A26A64">
        <w:rPr>
          <w:rFonts w:ascii="仿宋" w:eastAsia="仿宋" w:hAnsi="仿宋" w:cs="宋体" w:hint="eastAsia"/>
          <w:color w:val="000000"/>
          <w:kern w:val="0"/>
          <w:sz w:val="32"/>
          <w:szCs w:val="32"/>
        </w:rPr>
        <w:t>5</w:t>
      </w:r>
      <w:r w:rsidR="00737BF6" w:rsidRPr="00737BF6">
        <w:rPr>
          <w:rFonts w:ascii="仿宋" w:eastAsia="仿宋" w:hAnsi="仿宋" w:cs="宋体" w:hint="eastAsia"/>
          <w:color w:val="000000"/>
          <w:kern w:val="0"/>
          <w:sz w:val="32"/>
          <w:szCs w:val="32"/>
        </w:rPr>
        <w:t>人，其中行政编制人员8</w:t>
      </w:r>
      <w:r w:rsidR="00A26A64">
        <w:rPr>
          <w:rFonts w:ascii="仿宋" w:eastAsia="仿宋" w:hAnsi="仿宋" w:cs="宋体" w:hint="eastAsia"/>
          <w:color w:val="000000"/>
          <w:kern w:val="0"/>
          <w:sz w:val="32"/>
          <w:szCs w:val="32"/>
        </w:rPr>
        <w:t>2</w:t>
      </w:r>
      <w:r w:rsidR="00737BF6" w:rsidRPr="00737BF6">
        <w:rPr>
          <w:rFonts w:ascii="仿宋" w:eastAsia="仿宋" w:hAnsi="仿宋" w:cs="宋体" w:hint="eastAsia"/>
          <w:color w:val="000000"/>
          <w:kern w:val="0"/>
          <w:sz w:val="32"/>
          <w:szCs w:val="32"/>
        </w:rPr>
        <w:t>人，工勤编制人员3人</w:t>
      </w:r>
      <w:r w:rsidRPr="0094290F">
        <w:rPr>
          <w:rFonts w:ascii="仿宋" w:eastAsia="仿宋" w:hAnsi="仿宋" w:cs="宋体" w:hint="eastAsia"/>
          <w:color w:val="000000"/>
          <w:kern w:val="0"/>
          <w:sz w:val="32"/>
          <w:szCs w:val="32"/>
        </w:rPr>
        <w:t>；离退休人员</w:t>
      </w:r>
      <w:r w:rsidR="00A26A64">
        <w:rPr>
          <w:rFonts w:ascii="仿宋" w:eastAsia="仿宋" w:hAnsi="仿宋" w:cs="宋体" w:hint="eastAsia"/>
          <w:color w:val="000000"/>
          <w:kern w:val="0"/>
          <w:sz w:val="32"/>
          <w:szCs w:val="32"/>
        </w:rPr>
        <w:t>59</w:t>
      </w:r>
      <w:r w:rsidRPr="0094290F">
        <w:rPr>
          <w:rFonts w:ascii="仿宋" w:eastAsia="仿宋" w:hAnsi="仿宋" w:cs="宋体" w:hint="eastAsia"/>
          <w:color w:val="000000"/>
          <w:kern w:val="0"/>
          <w:sz w:val="32"/>
          <w:szCs w:val="32"/>
        </w:rPr>
        <w:t>人；其他人员1</w:t>
      </w:r>
      <w:r w:rsidR="009540DD">
        <w:rPr>
          <w:rFonts w:ascii="仿宋" w:eastAsia="仿宋" w:hAnsi="仿宋" w:cs="宋体" w:hint="eastAsia"/>
          <w:color w:val="000000"/>
          <w:kern w:val="0"/>
          <w:sz w:val="32"/>
          <w:szCs w:val="32"/>
        </w:rPr>
        <w:t>7</w:t>
      </w:r>
      <w:r w:rsidRPr="0094290F">
        <w:rPr>
          <w:rFonts w:ascii="仿宋" w:eastAsia="仿宋" w:hAnsi="仿宋" w:cs="宋体" w:hint="eastAsia"/>
          <w:color w:val="000000"/>
          <w:kern w:val="0"/>
          <w:sz w:val="32"/>
          <w:szCs w:val="32"/>
        </w:rPr>
        <w:t>人。</w:t>
      </w:r>
    </w:p>
    <w:p w:rsidR="003E793C" w:rsidRDefault="0094290F" w:rsidP="00384E4E">
      <w:pPr>
        <w:widowControl/>
        <w:spacing w:line="520" w:lineRule="exact"/>
        <w:ind w:firstLineChars="200" w:firstLine="640"/>
        <w:jc w:val="left"/>
        <w:rPr>
          <w:rFonts w:ascii="仿宋" w:eastAsia="仿宋" w:hAnsi="仿宋" w:cs="宋体"/>
          <w:color w:val="000000"/>
          <w:kern w:val="0"/>
          <w:sz w:val="32"/>
          <w:szCs w:val="32"/>
        </w:rPr>
      </w:pPr>
      <w:r w:rsidRPr="0094290F">
        <w:rPr>
          <w:rFonts w:ascii="仿宋" w:eastAsia="仿宋" w:hAnsi="仿宋" w:cs="宋体" w:hint="eastAsia"/>
          <w:color w:val="000000"/>
          <w:kern w:val="0"/>
          <w:sz w:val="32"/>
          <w:szCs w:val="32"/>
        </w:rPr>
        <w:t>4、资产情况</w:t>
      </w:r>
    </w:p>
    <w:p w:rsidR="000A22E8" w:rsidRPr="00610A60" w:rsidRDefault="000A22E8" w:rsidP="00384E4E">
      <w:pPr>
        <w:ind w:firstLineChars="200" w:firstLine="640"/>
        <w:rPr>
          <w:rFonts w:ascii="仿宋" w:eastAsia="仿宋" w:hAnsi="仿宋" w:cs="宋体"/>
          <w:color w:val="000000"/>
          <w:kern w:val="0"/>
          <w:sz w:val="32"/>
          <w:szCs w:val="32"/>
        </w:rPr>
      </w:pPr>
      <w:r w:rsidRPr="000A22E8">
        <w:rPr>
          <w:rFonts w:ascii="仿宋" w:eastAsia="仿宋" w:hAnsi="仿宋" w:cs="宋体" w:hint="eastAsia"/>
          <w:color w:val="000000"/>
          <w:kern w:val="0"/>
          <w:sz w:val="32"/>
          <w:szCs w:val="32"/>
        </w:rPr>
        <w:t>截至2022年底，南京市水务局机关资产总额为3314</w:t>
      </w:r>
      <w:r w:rsidR="00384E4E">
        <w:rPr>
          <w:rFonts w:ascii="仿宋" w:eastAsia="仿宋" w:hAnsi="仿宋" w:cs="宋体" w:hint="eastAsia"/>
          <w:color w:val="000000"/>
          <w:kern w:val="0"/>
          <w:sz w:val="32"/>
          <w:szCs w:val="32"/>
        </w:rPr>
        <w:t>.</w:t>
      </w:r>
      <w:r w:rsidRPr="000A22E8">
        <w:rPr>
          <w:rFonts w:ascii="仿宋" w:eastAsia="仿宋" w:hAnsi="仿宋" w:cs="宋体" w:hint="eastAsia"/>
          <w:color w:val="000000"/>
          <w:kern w:val="0"/>
          <w:sz w:val="32"/>
          <w:szCs w:val="32"/>
        </w:rPr>
        <w:t>33</w:t>
      </w:r>
      <w:r w:rsidR="00384E4E">
        <w:rPr>
          <w:rFonts w:ascii="仿宋" w:eastAsia="仿宋" w:hAnsi="仿宋" w:cs="宋体" w:hint="eastAsia"/>
          <w:color w:val="000000"/>
          <w:kern w:val="0"/>
          <w:sz w:val="32"/>
          <w:szCs w:val="32"/>
        </w:rPr>
        <w:t>万</w:t>
      </w:r>
      <w:r w:rsidRPr="000A22E8">
        <w:rPr>
          <w:rFonts w:ascii="仿宋" w:eastAsia="仿宋" w:hAnsi="仿宋" w:cs="宋体" w:hint="eastAsia"/>
          <w:color w:val="000000"/>
          <w:kern w:val="0"/>
          <w:sz w:val="32"/>
          <w:szCs w:val="32"/>
        </w:rPr>
        <w:t>元，其中流动资产1512</w:t>
      </w:r>
      <w:r w:rsidR="00384E4E">
        <w:rPr>
          <w:rFonts w:ascii="仿宋" w:eastAsia="仿宋" w:hAnsi="仿宋" w:cs="宋体" w:hint="eastAsia"/>
          <w:color w:val="000000"/>
          <w:kern w:val="0"/>
          <w:sz w:val="32"/>
          <w:szCs w:val="32"/>
        </w:rPr>
        <w:t>.</w:t>
      </w:r>
      <w:r w:rsidRPr="000A22E8">
        <w:rPr>
          <w:rFonts w:ascii="仿宋" w:eastAsia="仿宋" w:hAnsi="仿宋" w:cs="宋体" w:hint="eastAsia"/>
          <w:color w:val="000000"/>
          <w:kern w:val="0"/>
          <w:sz w:val="32"/>
          <w:szCs w:val="32"/>
        </w:rPr>
        <w:t>3</w:t>
      </w:r>
      <w:r w:rsidR="00384E4E">
        <w:rPr>
          <w:rFonts w:ascii="仿宋" w:eastAsia="仿宋" w:hAnsi="仿宋" w:cs="宋体" w:hint="eastAsia"/>
          <w:color w:val="000000"/>
          <w:kern w:val="0"/>
          <w:sz w:val="32"/>
          <w:szCs w:val="32"/>
        </w:rPr>
        <w:t>8万</w:t>
      </w:r>
      <w:r w:rsidRPr="000A22E8">
        <w:rPr>
          <w:rFonts w:ascii="仿宋" w:eastAsia="仿宋" w:hAnsi="仿宋" w:cs="宋体" w:hint="eastAsia"/>
          <w:color w:val="000000"/>
          <w:kern w:val="0"/>
          <w:sz w:val="32"/>
          <w:szCs w:val="32"/>
        </w:rPr>
        <w:t>元，占比45.63%；固定资产净值378</w:t>
      </w:r>
      <w:r w:rsidR="00384E4E">
        <w:rPr>
          <w:rFonts w:ascii="仿宋" w:eastAsia="仿宋" w:hAnsi="仿宋" w:cs="宋体" w:hint="eastAsia"/>
          <w:color w:val="000000"/>
          <w:kern w:val="0"/>
          <w:sz w:val="32"/>
          <w:szCs w:val="32"/>
        </w:rPr>
        <w:t>.</w:t>
      </w:r>
      <w:r w:rsidRPr="000A22E8">
        <w:rPr>
          <w:rFonts w:ascii="仿宋" w:eastAsia="仿宋" w:hAnsi="仿宋" w:cs="宋体" w:hint="eastAsia"/>
          <w:color w:val="000000"/>
          <w:kern w:val="0"/>
          <w:sz w:val="32"/>
          <w:szCs w:val="32"/>
        </w:rPr>
        <w:t>01</w:t>
      </w:r>
      <w:r w:rsidR="00384E4E">
        <w:rPr>
          <w:rFonts w:ascii="仿宋" w:eastAsia="仿宋" w:hAnsi="仿宋" w:cs="宋体" w:hint="eastAsia"/>
          <w:color w:val="000000"/>
          <w:kern w:val="0"/>
          <w:sz w:val="32"/>
          <w:szCs w:val="32"/>
        </w:rPr>
        <w:t>万</w:t>
      </w:r>
      <w:r w:rsidRPr="000A22E8">
        <w:rPr>
          <w:rFonts w:ascii="仿宋" w:eastAsia="仿宋" w:hAnsi="仿宋" w:cs="宋体" w:hint="eastAsia"/>
          <w:color w:val="000000"/>
          <w:kern w:val="0"/>
          <w:sz w:val="32"/>
          <w:szCs w:val="32"/>
        </w:rPr>
        <w:t>元，占比11.41%；无形资产净值1423</w:t>
      </w:r>
      <w:r w:rsidR="00384E4E">
        <w:rPr>
          <w:rFonts w:ascii="仿宋" w:eastAsia="仿宋" w:hAnsi="仿宋" w:cs="宋体" w:hint="eastAsia"/>
          <w:color w:val="000000"/>
          <w:kern w:val="0"/>
          <w:sz w:val="32"/>
          <w:szCs w:val="32"/>
        </w:rPr>
        <w:t>.</w:t>
      </w:r>
      <w:r w:rsidRPr="000A22E8">
        <w:rPr>
          <w:rFonts w:ascii="仿宋" w:eastAsia="仿宋" w:hAnsi="仿宋" w:cs="宋体" w:hint="eastAsia"/>
          <w:color w:val="000000"/>
          <w:kern w:val="0"/>
          <w:sz w:val="32"/>
          <w:szCs w:val="32"/>
        </w:rPr>
        <w:t>9</w:t>
      </w:r>
      <w:r w:rsidR="00384E4E">
        <w:rPr>
          <w:rFonts w:ascii="仿宋" w:eastAsia="仿宋" w:hAnsi="仿宋" w:cs="宋体" w:hint="eastAsia"/>
          <w:color w:val="000000"/>
          <w:kern w:val="0"/>
          <w:sz w:val="32"/>
          <w:szCs w:val="32"/>
        </w:rPr>
        <w:t>5万</w:t>
      </w:r>
      <w:r w:rsidRPr="000A22E8">
        <w:rPr>
          <w:rFonts w:ascii="仿宋" w:eastAsia="仿宋" w:hAnsi="仿宋" w:cs="宋体" w:hint="eastAsia"/>
          <w:color w:val="000000"/>
          <w:kern w:val="0"/>
          <w:sz w:val="32"/>
          <w:szCs w:val="32"/>
        </w:rPr>
        <w:t>元，占比42.96%。固定资产中我单位单价100万（含）以上（不含车辆）占比14.7%。</w:t>
      </w:r>
    </w:p>
    <w:p w:rsidR="0050134B" w:rsidRDefault="00A6585B" w:rsidP="002D313C">
      <w:pPr>
        <w:widowControl/>
        <w:spacing w:line="520" w:lineRule="exac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5、</w:t>
      </w:r>
      <w:r w:rsidR="0050134B">
        <w:rPr>
          <w:rFonts w:ascii="仿宋" w:eastAsia="仿宋" w:hAnsi="仿宋" w:cs="宋体" w:hint="eastAsia"/>
          <w:color w:val="000000"/>
          <w:kern w:val="0"/>
          <w:sz w:val="32"/>
          <w:szCs w:val="32"/>
        </w:rPr>
        <w:t>重点工作任务</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2022年是党的二十大召开之年，是踏上全面建设社会主义现代化国家新征程的重要一年。全市水务工作的总体思路是：认真贯彻落实党的十九届六中全会和省市党代会精神，围绕“全面建设人民满意的社会主义现代化典范城市”目标，更加注重全面系统治理，更加注重</w:t>
      </w:r>
      <w:proofErr w:type="gramStart"/>
      <w:r w:rsidRPr="001F1BC0">
        <w:rPr>
          <w:rFonts w:ascii="仿宋" w:eastAsia="仿宋" w:hAnsi="仿宋" w:cs="宋体" w:hint="eastAsia"/>
          <w:color w:val="000000"/>
          <w:kern w:val="0"/>
          <w:sz w:val="32"/>
          <w:szCs w:val="32"/>
        </w:rPr>
        <w:t>规</w:t>
      </w:r>
      <w:proofErr w:type="gramEnd"/>
      <w:r w:rsidRPr="001F1BC0">
        <w:rPr>
          <w:rFonts w:ascii="仿宋" w:eastAsia="仿宋" w:hAnsi="仿宋" w:cs="宋体" w:hint="eastAsia"/>
          <w:color w:val="000000"/>
          <w:kern w:val="0"/>
          <w:sz w:val="32"/>
          <w:szCs w:val="32"/>
        </w:rPr>
        <w:t>建管统筹，更加注重生态保护修复，更加注重人与自然和谐共生，更加注重争当第一典范，奋力书写水务工作“十全十美”新篇章，服务经济社会高质量发展，服务人民群众高品质生活。</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Pr="001F1BC0">
        <w:rPr>
          <w:rFonts w:ascii="仿宋" w:eastAsia="仿宋" w:hAnsi="仿宋" w:cs="宋体"/>
          <w:color w:val="000000"/>
          <w:kern w:val="0"/>
          <w:sz w:val="32"/>
          <w:szCs w:val="32"/>
        </w:rPr>
        <w:t>一</w:t>
      </w:r>
      <w:r w:rsidRPr="001F1BC0">
        <w:rPr>
          <w:rFonts w:ascii="仿宋" w:eastAsia="仿宋" w:hAnsi="仿宋" w:cs="宋体" w:hint="eastAsia"/>
          <w:color w:val="000000"/>
          <w:kern w:val="0"/>
          <w:sz w:val="32"/>
          <w:szCs w:val="32"/>
        </w:rPr>
        <w:t>）</w:t>
      </w:r>
      <w:r w:rsidRPr="001F1BC0">
        <w:rPr>
          <w:rFonts w:ascii="仿宋" w:eastAsia="仿宋" w:hAnsi="仿宋" w:cs="宋体"/>
          <w:color w:val="000000"/>
          <w:kern w:val="0"/>
          <w:sz w:val="32"/>
          <w:szCs w:val="32"/>
        </w:rPr>
        <w:t>、着力打造幸福河湖</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开展幸福河湖建设。落实“幸福河湖建设三年行动计划”，年内完成174条幸福河湖（54条城市特色幸福河湖、54条乡村田园幸福河湖、66座美丽幸福湖泊）建设，以点带面，以条段带动流域，构筑起连线成网的幸福河湖水系。</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2、强化长江岸线保护。认真贯彻落实《长江保护法》，积极推进《南京市长江岸线保护条例》立法，印发实施《长江岸线保护详细规划》，常态化实施长江河道“段格化”巡查管理机制。推进岸线整治问题常态化“回头看”，确保整治成效。</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3、强化河湖空间管控。认真</w:t>
      </w:r>
      <w:proofErr w:type="gramStart"/>
      <w:r w:rsidRPr="001F1BC0">
        <w:rPr>
          <w:rFonts w:ascii="仿宋" w:eastAsia="仿宋" w:hAnsi="仿宋" w:cs="宋体"/>
          <w:color w:val="000000"/>
          <w:kern w:val="0"/>
          <w:sz w:val="32"/>
          <w:szCs w:val="32"/>
        </w:rPr>
        <w:t>编制省</w:t>
      </w:r>
      <w:proofErr w:type="gramEnd"/>
      <w:r w:rsidRPr="001F1BC0">
        <w:rPr>
          <w:rFonts w:ascii="仿宋" w:eastAsia="仿宋" w:hAnsi="仿宋" w:cs="宋体"/>
          <w:color w:val="000000"/>
          <w:kern w:val="0"/>
          <w:sz w:val="32"/>
          <w:szCs w:val="32"/>
        </w:rPr>
        <w:t>骨干河道、湖泊保护规划，统筹推进河湖功能管理、资源管控和生态保护。强化河湖空间管控，推进全市河湖合理划分岸线功能区。从强化河湖岸线保护、规范河湖岸线利用等方面入手，进一步落</w:t>
      </w:r>
      <w:r w:rsidRPr="001F1BC0">
        <w:rPr>
          <w:rFonts w:ascii="仿宋" w:eastAsia="仿宋" w:hAnsi="仿宋" w:cs="宋体"/>
          <w:color w:val="000000"/>
          <w:kern w:val="0"/>
          <w:sz w:val="32"/>
          <w:szCs w:val="32"/>
        </w:rPr>
        <w:lastRenderedPageBreak/>
        <w:t>实岸线功能分区的保护要求和开发制约条件。</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4、加强河道水域保护。规范涉水建设行为，落实水域占用等效补偿制度，严格审批管控占用河道建设项目。推进“清四乱”常态化、规范化，坚决</w:t>
      </w:r>
      <w:proofErr w:type="gramStart"/>
      <w:r w:rsidRPr="001F1BC0">
        <w:rPr>
          <w:rFonts w:ascii="仿宋" w:eastAsia="仿宋" w:hAnsi="仿宋" w:cs="宋体"/>
          <w:color w:val="000000"/>
          <w:kern w:val="0"/>
          <w:sz w:val="32"/>
          <w:szCs w:val="32"/>
        </w:rPr>
        <w:t>遏</w:t>
      </w:r>
      <w:proofErr w:type="gramEnd"/>
      <w:r w:rsidRPr="001F1BC0">
        <w:rPr>
          <w:rFonts w:ascii="仿宋" w:eastAsia="仿宋" w:hAnsi="仿宋" w:cs="宋体"/>
          <w:color w:val="000000"/>
          <w:kern w:val="0"/>
          <w:sz w:val="32"/>
          <w:szCs w:val="32"/>
        </w:rPr>
        <w:t>增量、清存量，确保“四乱”问题动态清零，整治成效不断巩固。</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5、加强水务执法检查。完善对采砂、取水等涉水事项的联合执法检查，推动行政执法与刑事司法衔接，严厉打击涉河涉</w:t>
      </w:r>
      <w:proofErr w:type="gramStart"/>
      <w:r w:rsidRPr="001F1BC0">
        <w:rPr>
          <w:rFonts w:ascii="仿宋" w:eastAsia="仿宋" w:hAnsi="仿宋" w:cs="宋体"/>
          <w:color w:val="000000"/>
          <w:kern w:val="0"/>
          <w:sz w:val="32"/>
          <w:szCs w:val="32"/>
        </w:rPr>
        <w:t>湖违法</w:t>
      </w:r>
      <w:proofErr w:type="gramEnd"/>
      <w:r w:rsidRPr="001F1BC0">
        <w:rPr>
          <w:rFonts w:ascii="仿宋" w:eastAsia="仿宋" w:hAnsi="仿宋" w:cs="宋体"/>
          <w:color w:val="000000"/>
          <w:kern w:val="0"/>
          <w:sz w:val="32"/>
          <w:szCs w:val="32"/>
        </w:rPr>
        <w:t>犯罪行为，“零容忍”整治工程建设乱象。</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Pr="001F1BC0">
        <w:rPr>
          <w:rFonts w:ascii="仿宋" w:eastAsia="仿宋" w:hAnsi="仿宋" w:cs="宋体"/>
          <w:color w:val="000000"/>
          <w:kern w:val="0"/>
          <w:sz w:val="32"/>
          <w:szCs w:val="32"/>
        </w:rPr>
        <w:t>二</w:t>
      </w:r>
      <w:r w:rsidRPr="001F1BC0">
        <w:rPr>
          <w:rFonts w:ascii="仿宋" w:eastAsia="仿宋" w:hAnsi="仿宋" w:cs="宋体" w:hint="eastAsia"/>
          <w:color w:val="000000"/>
          <w:kern w:val="0"/>
          <w:sz w:val="32"/>
          <w:szCs w:val="32"/>
        </w:rPr>
        <w:t>）</w:t>
      </w:r>
      <w:r w:rsidRPr="001F1BC0">
        <w:rPr>
          <w:rFonts w:ascii="仿宋" w:eastAsia="仿宋" w:hAnsi="仿宋" w:cs="宋体"/>
          <w:color w:val="000000"/>
          <w:kern w:val="0"/>
          <w:sz w:val="32"/>
          <w:szCs w:val="32"/>
        </w:rPr>
        <w:t>、奋力实现水质稳定达标</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6、</w:t>
      </w:r>
      <w:proofErr w:type="gramStart"/>
      <w:r w:rsidRPr="001F1BC0">
        <w:rPr>
          <w:rFonts w:ascii="仿宋" w:eastAsia="仿宋" w:hAnsi="仿宋" w:cs="宋体"/>
          <w:color w:val="000000"/>
          <w:kern w:val="0"/>
          <w:sz w:val="32"/>
          <w:szCs w:val="32"/>
        </w:rPr>
        <w:t>保障国省考</w:t>
      </w:r>
      <w:proofErr w:type="gramEnd"/>
      <w:r w:rsidRPr="001F1BC0">
        <w:rPr>
          <w:rFonts w:ascii="仿宋" w:eastAsia="仿宋" w:hAnsi="仿宋" w:cs="宋体"/>
          <w:color w:val="000000"/>
          <w:kern w:val="0"/>
          <w:sz w:val="32"/>
          <w:szCs w:val="32"/>
        </w:rPr>
        <w:t>断面水质。进一步梳理</w:t>
      </w:r>
      <w:proofErr w:type="gramStart"/>
      <w:r w:rsidRPr="001F1BC0">
        <w:rPr>
          <w:rFonts w:ascii="仿宋" w:eastAsia="仿宋" w:hAnsi="仿宋" w:cs="宋体"/>
          <w:color w:val="000000"/>
          <w:kern w:val="0"/>
          <w:sz w:val="32"/>
          <w:szCs w:val="32"/>
        </w:rPr>
        <w:t>排查国省考</w:t>
      </w:r>
      <w:proofErr w:type="gramEnd"/>
      <w:r w:rsidRPr="001F1BC0">
        <w:rPr>
          <w:rFonts w:ascii="仿宋" w:eastAsia="仿宋" w:hAnsi="仿宋" w:cs="宋体"/>
          <w:color w:val="000000"/>
          <w:kern w:val="0"/>
          <w:sz w:val="32"/>
          <w:szCs w:val="32"/>
        </w:rPr>
        <w:t>断面污染源，强化源头减污、截污、清污分离，实施泵站、排</w:t>
      </w:r>
      <w:proofErr w:type="gramStart"/>
      <w:r w:rsidRPr="001F1BC0">
        <w:rPr>
          <w:rFonts w:ascii="仿宋" w:eastAsia="仿宋" w:hAnsi="仿宋" w:cs="宋体"/>
          <w:color w:val="000000"/>
          <w:kern w:val="0"/>
          <w:sz w:val="32"/>
          <w:szCs w:val="32"/>
        </w:rPr>
        <w:t>口设施</w:t>
      </w:r>
      <w:proofErr w:type="gramEnd"/>
      <w:r w:rsidRPr="001F1BC0">
        <w:rPr>
          <w:rFonts w:ascii="仿宋" w:eastAsia="仿宋" w:hAnsi="仿宋" w:cs="宋体"/>
          <w:color w:val="000000"/>
          <w:kern w:val="0"/>
          <w:sz w:val="32"/>
          <w:szCs w:val="32"/>
        </w:rPr>
        <w:t>精准调度管控，统筹水质、水面、岸坡环境维护管养，加密水质动态监测和分析</w:t>
      </w:r>
      <w:proofErr w:type="gramStart"/>
      <w:r w:rsidRPr="001F1BC0">
        <w:rPr>
          <w:rFonts w:ascii="仿宋" w:eastAsia="仿宋" w:hAnsi="仿宋" w:cs="宋体"/>
          <w:color w:val="000000"/>
          <w:kern w:val="0"/>
          <w:sz w:val="32"/>
          <w:szCs w:val="32"/>
        </w:rPr>
        <w:t>研</w:t>
      </w:r>
      <w:proofErr w:type="gramEnd"/>
      <w:r w:rsidRPr="001F1BC0">
        <w:rPr>
          <w:rFonts w:ascii="仿宋" w:eastAsia="仿宋" w:hAnsi="仿宋" w:cs="宋体"/>
          <w:color w:val="000000"/>
          <w:kern w:val="0"/>
          <w:sz w:val="32"/>
          <w:szCs w:val="32"/>
        </w:rPr>
        <w:t>判，靶向</w:t>
      </w:r>
      <w:proofErr w:type="gramStart"/>
      <w:r w:rsidRPr="001F1BC0">
        <w:rPr>
          <w:rFonts w:ascii="仿宋" w:eastAsia="仿宋" w:hAnsi="仿宋" w:cs="宋体"/>
          <w:color w:val="000000"/>
          <w:kern w:val="0"/>
          <w:sz w:val="32"/>
          <w:szCs w:val="32"/>
        </w:rPr>
        <w:t>治理抓好</w:t>
      </w:r>
      <w:proofErr w:type="gramEnd"/>
      <w:r w:rsidRPr="001F1BC0">
        <w:rPr>
          <w:rFonts w:ascii="仿宋" w:eastAsia="仿宋" w:hAnsi="仿宋" w:cs="宋体"/>
          <w:color w:val="000000"/>
          <w:kern w:val="0"/>
          <w:sz w:val="32"/>
          <w:szCs w:val="32"/>
        </w:rPr>
        <w:t>整改，确保</w:t>
      </w:r>
      <w:proofErr w:type="gramStart"/>
      <w:r w:rsidRPr="001F1BC0">
        <w:rPr>
          <w:rFonts w:ascii="仿宋" w:eastAsia="仿宋" w:hAnsi="仿宋" w:cs="宋体"/>
          <w:color w:val="000000"/>
          <w:kern w:val="0"/>
          <w:sz w:val="32"/>
          <w:szCs w:val="32"/>
        </w:rPr>
        <w:t>42个国省考</w:t>
      </w:r>
      <w:proofErr w:type="gramEnd"/>
      <w:r w:rsidRPr="001F1BC0">
        <w:rPr>
          <w:rFonts w:ascii="仿宋" w:eastAsia="仿宋" w:hAnsi="仿宋" w:cs="宋体"/>
          <w:color w:val="000000"/>
          <w:kern w:val="0"/>
          <w:sz w:val="32"/>
          <w:szCs w:val="32"/>
        </w:rPr>
        <w:t>断面水质100%达优良、28条入江支流水质稳定达标。</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7、推进河湖水环境综合治理。完成全市水环境综合治理规划编制，</w:t>
      </w:r>
      <w:proofErr w:type="gramStart"/>
      <w:r w:rsidRPr="001F1BC0">
        <w:rPr>
          <w:rFonts w:ascii="仿宋" w:eastAsia="仿宋" w:hAnsi="仿宋" w:cs="宋体"/>
          <w:color w:val="000000"/>
          <w:kern w:val="0"/>
          <w:sz w:val="32"/>
          <w:szCs w:val="32"/>
        </w:rPr>
        <w:t>绘制水</w:t>
      </w:r>
      <w:proofErr w:type="gramEnd"/>
      <w:r w:rsidRPr="001F1BC0">
        <w:rPr>
          <w:rFonts w:ascii="仿宋" w:eastAsia="仿宋" w:hAnsi="仿宋" w:cs="宋体"/>
          <w:color w:val="000000"/>
          <w:kern w:val="0"/>
          <w:sz w:val="32"/>
          <w:szCs w:val="32"/>
        </w:rPr>
        <w:t>环境治理“一张蓝图”。实施金川河、</w:t>
      </w:r>
      <w:proofErr w:type="gramStart"/>
      <w:r w:rsidRPr="001F1BC0">
        <w:rPr>
          <w:rFonts w:ascii="仿宋" w:eastAsia="仿宋" w:hAnsi="仿宋" w:cs="宋体"/>
          <w:color w:val="000000"/>
          <w:kern w:val="0"/>
          <w:sz w:val="32"/>
          <w:szCs w:val="32"/>
        </w:rPr>
        <w:t>玉带河</w:t>
      </w:r>
      <w:proofErr w:type="gramEnd"/>
      <w:r w:rsidRPr="001F1BC0">
        <w:rPr>
          <w:rFonts w:ascii="仿宋" w:eastAsia="仿宋" w:hAnsi="仿宋" w:cs="宋体"/>
          <w:color w:val="000000"/>
          <w:kern w:val="0"/>
          <w:sz w:val="32"/>
          <w:szCs w:val="32"/>
        </w:rPr>
        <w:t>等11项水环境综合整治工程，整体推进河湖环境稳步提升。坚持把暗涵当作明河来治理，继续实施14项城市暗涵整治，</w:t>
      </w:r>
      <w:proofErr w:type="gramStart"/>
      <w:r w:rsidRPr="001F1BC0">
        <w:rPr>
          <w:rFonts w:ascii="仿宋" w:eastAsia="仿宋" w:hAnsi="仿宋" w:cs="宋体"/>
          <w:color w:val="000000"/>
          <w:kern w:val="0"/>
          <w:sz w:val="32"/>
          <w:szCs w:val="32"/>
        </w:rPr>
        <w:t>实现涵内污水</w:t>
      </w:r>
      <w:proofErr w:type="gramEnd"/>
      <w:r w:rsidRPr="001F1BC0">
        <w:rPr>
          <w:rFonts w:ascii="仿宋" w:eastAsia="仿宋" w:hAnsi="仿宋" w:cs="宋体"/>
          <w:color w:val="000000"/>
          <w:kern w:val="0"/>
          <w:sz w:val="32"/>
          <w:szCs w:val="32"/>
        </w:rPr>
        <w:t>纳管、清水出涵。坚持“分、疏、改、释”相结合，升级改造截流设施。</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8、高效保障建成区水体“消劣提质”。对已</w:t>
      </w:r>
      <w:proofErr w:type="gramStart"/>
      <w:r w:rsidRPr="001F1BC0">
        <w:rPr>
          <w:rFonts w:ascii="仿宋" w:eastAsia="仿宋" w:hAnsi="仿宋" w:cs="宋体"/>
          <w:color w:val="000000"/>
          <w:kern w:val="0"/>
          <w:sz w:val="32"/>
          <w:szCs w:val="32"/>
        </w:rPr>
        <w:t>纳入省劣</w:t>
      </w:r>
      <w:proofErr w:type="gramEnd"/>
      <w:r w:rsidRPr="001F1BC0">
        <w:rPr>
          <w:rFonts w:ascii="仿宋" w:eastAsia="仿宋" w:hAnsi="仿宋" w:cs="宋体"/>
          <w:color w:val="000000"/>
          <w:kern w:val="0"/>
          <w:sz w:val="32"/>
          <w:szCs w:val="32"/>
        </w:rPr>
        <w:t>V类抽查范围的221个建成区水体，督促各区切实加强水体监</w:t>
      </w:r>
      <w:r w:rsidRPr="001F1BC0">
        <w:rPr>
          <w:rFonts w:ascii="仿宋" w:eastAsia="仿宋" w:hAnsi="仿宋" w:cs="宋体"/>
          <w:color w:val="000000"/>
          <w:kern w:val="0"/>
          <w:sz w:val="32"/>
          <w:szCs w:val="32"/>
        </w:rPr>
        <w:lastRenderedPageBreak/>
        <w:t>测，加强河湖水面、岸坡环境保洁和附属设施运行维护，快速推动精准溯源整改，确保“消劣提质”监测考核成效走在全省前列。</w:t>
      </w:r>
    </w:p>
    <w:p w:rsidR="001552C3" w:rsidRPr="001F1BC0" w:rsidRDefault="001552C3" w:rsidP="001F1BC0">
      <w:pPr>
        <w:tabs>
          <w:tab w:val="left" w:pos="1344"/>
        </w:tabs>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9、全力做好中央环保</w:t>
      </w:r>
      <w:proofErr w:type="gramStart"/>
      <w:r w:rsidRPr="001F1BC0">
        <w:rPr>
          <w:rFonts w:ascii="仿宋" w:eastAsia="仿宋" w:hAnsi="仿宋" w:cs="宋体"/>
          <w:color w:val="000000"/>
          <w:kern w:val="0"/>
          <w:sz w:val="32"/>
          <w:szCs w:val="32"/>
        </w:rPr>
        <w:t>督察迎查保障</w:t>
      </w:r>
      <w:proofErr w:type="gramEnd"/>
      <w:r w:rsidRPr="001F1BC0">
        <w:rPr>
          <w:rFonts w:ascii="仿宋" w:eastAsia="仿宋" w:hAnsi="仿宋" w:cs="宋体"/>
          <w:color w:val="000000"/>
          <w:kern w:val="0"/>
          <w:sz w:val="32"/>
          <w:szCs w:val="32"/>
        </w:rPr>
        <w:t>。抓好水环境突出问题整改，结合已梳理的水环境风险隐患、水环境典型案例“举一反三”排查重点领域以及首轮督察反馈事项等，加强现场“回头看”和“四</w:t>
      </w:r>
      <w:proofErr w:type="gramStart"/>
      <w:r w:rsidRPr="001F1BC0">
        <w:rPr>
          <w:rFonts w:ascii="仿宋" w:eastAsia="仿宋" w:hAnsi="仿宋" w:cs="宋体"/>
          <w:color w:val="000000"/>
          <w:kern w:val="0"/>
          <w:sz w:val="32"/>
          <w:szCs w:val="32"/>
        </w:rPr>
        <w:t>不</w:t>
      </w:r>
      <w:proofErr w:type="gramEnd"/>
      <w:r w:rsidRPr="001F1BC0">
        <w:rPr>
          <w:rFonts w:ascii="仿宋" w:eastAsia="仿宋" w:hAnsi="仿宋" w:cs="宋体"/>
          <w:color w:val="000000"/>
          <w:kern w:val="0"/>
          <w:sz w:val="32"/>
          <w:szCs w:val="32"/>
        </w:rPr>
        <w:t>两直”检查，确保问题整改到位。落实常态化维护管养机制，加强河湖日常维护保障和巡查检查。整理完善</w:t>
      </w:r>
      <w:proofErr w:type="gramStart"/>
      <w:r w:rsidRPr="001F1BC0">
        <w:rPr>
          <w:rFonts w:ascii="仿宋" w:eastAsia="仿宋" w:hAnsi="仿宋" w:cs="宋体"/>
          <w:color w:val="000000"/>
          <w:kern w:val="0"/>
          <w:sz w:val="32"/>
          <w:szCs w:val="32"/>
        </w:rPr>
        <w:t>相关台</w:t>
      </w:r>
      <w:proofErr w:type="gramEnd"/>
      <w:r w:rsidRPr="001F1BC0">
        <w:rPr>
          <w:rFonts w:ascii="仿宋" w:eastAsia="仿宋" w:hAnsi="仿宋" w:cs="宋体"/>
          <w:color w:val="000000"/>
          <w:kern w:val="0"/>
          <w:sz w:val="32"/>
          <w:szCs w:val="32"/>
        </w:rPr>
        <w:t>账资料，全力做好各项迎检准备。根据</w:t>
      </w:r>
      <w:proofErr w:type="gramStart"/>
      <w:r w:rsidRPr="001F1BC0">
        <w:rPr>
          <w:rFonts w:ascii="仿宋" w:eastAsia="仿宋" w:hAnsi="仿宋" w:cs="宋体"/>
          <w:color w:val="000000"/>
          <w:kern w:val="0"/>
          <w:sz w:val="32"/>
          <w:szCs w:val="32"/>
        </w:rPr>
        <w:t>省突出</w:t>
      </w:r>
      <w:proofErr w:type="gramEnd"/>
      <w:r w:rsidRPr="001F1BC0">
        <w:rPr>
          <w:rFonts w:ascii="仿宋" w:eastAsia="仿宋" w:hAnsi="仿宋" w:cs="宋体"/>
          <w:color w:val="000000"/>
          <w:kern w:val="0"/>
          <w:sz w:val="32"/>
          <w:szCs w:val="32"/>
        </w:rPr>
        <w:t>生态环境问题专项督查、中央环保督察反馈意见，及时制订整改方案，加快落实后续整改。</w:t>
      </w:r>
    </w:p>
    <w:p w:rsidR="001552C3" w:rsidRPr="001F1BC0" w:rsidRDefault="00C60827"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三</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、不断筑牢水旱灾害防御基础</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10、加强水利重点工程建设。强化重点水利工程项目前期工作，年内完成高淳区永宏泵站、固城</w:t>
      </w:r>
      <w:proofErr w:type="gramStart"/>
      <w:r w:rsidRPr="001F1BC0">
        <w:rPr>
          <w:rFonts w:ascii="仿宋" w:eastAsia="仿宋" w:hAnsi="仿宋" w:cs="宋体"/>
          <w:color w:val="000000"/>
          <w:kern w:val="0"/>
          <w:sz w:val="32"/>
          <w:szCs w:val="32"/>
        </w:rPr>
        <w:t>湖退圩还</w:t>
      </w:r>
      <w:proofErr w:type="gramEnd"/>
      <w:r w:rsidRPr="001F1BC0">
        <w:rPr>
          <w:rFonts w:ascii="仿宋" w:eastAsia="仿宋" w:hAnsi="仿宋" w:cs="宋体"/>
          <w:color w:val="000000"/>
          <w:kern w:val="0"/>
          <w:sz w:val="32"/>
          <w:szCs w:val="32"/>
        </w:rPr>
        <w:t>湖永联圩新建堤防工程建设。序</w:t>
      </w:r>
      <w:proofErr w:type="gramStart"/>
      <w:r w:rsidRPr="001F1BC0">
        <w:rPr>
          <w:rFonts w:ascii="仿宋" w:eastAsia="仿宋" w:hAnsi="仿宋" w:cs="宋体"/>
          <w:color w:val="000000"/>
          <w:kern w:val="0"/>
          <w:sz w:val="32"/>
          <w:szCs w:val="32"/>
        </w:rPr>
        <w:t>时推进</w:t>
      </w:r>
      <w:proofErr w:type="gramEnd"/>
      <w:r w:rsidRPr="001F1BC0">
        <w:rPr>
          <w:rFonts w:ascii="仿宋" w:eastAsia="仿宋" w:hAnsi="仿宋" w:cs="宋体"/>
          <w:color w:val="000000"/>
          <w:kern w:val="0"/>
          <w:sz w:val="32"/>
          <w:szCs w:val="32"/>
        </w:rPr>
        <w:t>水碧桥泵站、水阳江干流右岸永丰圩堤防加固工程、句容河治理工程、</w:t>
      </w:r>
      <w:proofErr w:type="gramStart"/>
      <w:r w:rsidRPr="001F1BC0">
        <w:rPr>
          <w:rFonts w:ascii="仿宋" w:eastAsia="仿宋" w:hAnsi="仿宋" w:cs="宋体"/>
          <w:color w:val="000000"/>
          <w:kern w:val="0"/>
          <w:sz w:val="32"/>
          <w:szCs w:val="32"/>
        </w:rPr>
        <w:t>云鹤支河</w:t>
      </w:r>
      <w:proofErr w:type="gramEnd"/>
      <w:r w:rsidRPr="001F1BC0">
        <w:rPr>
          <w:rFonts w:ascii="仿宋" w:eastAsia="仿宋" w:hAnsi="仿宋" w:cs="宋体"/>
          <w:color w:val="000000"/>
          <w:kern w:val="0"/>
          <w:sz w:val="32"/>
          <w:szCs w:val="32"/>
        </w:rPr>
        <w:t>综合整治工程等项目。</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11、加大险工隐患整治力度。全面开展汛前检查，排查整改险工隐患，续建完成2021年下半年69项防汛消险工程，实施2022年度25项防汛消险工程。完成15处积淹水点整治和9座雨水泵站改造，推动相关部门加强城市地下空间风险隐患排查，精准分析、分类施治，有效防控城市内涝。</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12、提升工程管理调度水平。贯彻落实《市政府办公厅</w:t>
      </w:r>
      <w:r w:rsidRPr="001F1BC0">
        <w:rPr>
          <w:rFonts w:ascii="仿宋" w:eastAsia="仿宋" w:hAnsi="仿宋" w:cs="宋体"/>
          <w:color w:val="000000"/>
          <w:kern w:val="0"/>
          <w:sz w:val="32"/>
          <w:szCs w:val="32"/>
        </w:rPr>
        <w:lastRenderedPageBreak/>
        <w:t>关于进一步加强水库除险加固和运行管护工作的通知》精神，强化水库安全运行管理，推进省规范化小水库和省级水管单位创建复核工作，加快小水库管理和保护规划编制，开展工程运行管理检查和问题整改，保障工程良性运行和效益发挥。修订完善调度方案，完善市、区调度协调机制，做到科学精准调度。</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13、做好水旱灾害防御。强化市、区、镇街物资储备和抢险队伍建设，贴合实战演练，提高现场指挥、物资调运、秩序维护水平。全面落实预报、预警、预演、预案“四预”措施，建立完善水旱灾害防御专家库动态管理机制，提升应急抢险技术支撑能力。加强值班值守，密切关注天气变化，及时会商</w:t>
      </w:r>
      <w:proofErr w:type="gramStart"/>
      <w:r w:rsidRPr="001F1BC0">
        <w:rPr>
          <w:rFonts w:ascii="仿宋" w:eastAsia="仿宋" w:hAnsi="仿宋" w:cs="宋体"/>
          <w:color w:val="000000"/>
          <w:kern w:val="0"/>
          <w:sz w:val="32"/>
          <w:szCs w:val="32"/>
        </w:rPr>
        <w:t>研</w:t>
      </w:r>
      <w:proofErr w:type="gramEnd"/>
      <w:r w:rsidRPr="001F1BC0">
        <w:rPr>
          <w:rFonts w:ascii="仿宋" w:eastAsia="仿宋" w:hAnsi="仿宋" w:cs="宋体"/>
          <w:color w:val="000000"/>
          <w:kern w:val="0"/>
          <w:sz w:val="32"/>
          <w:szCs w:val="32"/>
        </w:rPr>
        <w:t>判，提前发布预警信息，强化协调联动，快速应对处置问题隐患，确保安全度汛。</w:t>
      </w:r>
    </w:p>
    <w:p w:rsidR="001552C3" w:rsidRPr="001F1BC0" w:rsidRDefault="00C60827"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四</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、大力推进污水处理提质增效</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14、提升达标比例。按照城乡统筹、泥水并重、厂站网同步的原则，有序推进“污水处理提质增效达标区”建设，年内完成建成区42个达标区建设，力争覆盖面达65%。</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15、加快污水管网及处理设施建设。新建改造污水管网40公里以上，加快江心洲污水系统二通道建设，连通主城城东至江宁城东污水处理厂，启动实施仙林污水处理厂异地扩建（东阳城市污水处理厂）项目，新增城镇污水处理能力约13万吨/日，进一步提高污水收集和处理设施覆盖率。</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16、加强运维监管。针对部分污水收集片区雨后高水位、</w:t>
      </w:r>
      <w:r w:rsidRPr="001F1BC0">
        <w:rPr>
          <w:rFonts w:ascii="仿宋" w:eastAsia="仿宋" w:hAnsi="仿宋" w:cs="宋体"/>
          <w:color w:val="000000"/>
          <w:kern w:val="0"/>
          <w:sz w:val="32"/>
          <w:szCs w:val="32"/>
        </w:rPr>
        <w:lastRenderedPageBreak/>
        <w:t>进厂低浓度问题，实施末端截流设施改造。推进污水处理提质增效工作逐步向乡镇地区延伸，参照城市污水处理</w:t>
      </w:r>
      <w:proofErr w:type="gramStart"/>
      <w:r w:rsidRPr="001F1BC0">
        <w:rPr>
          <w:rFonts w:ascii="仿宋" w:eastAsia="仿宋" w:hAnsi="仿宋" w:cs="宋体"/>
          <w:color w:val="000000"/>
          <w:kern w:val="0"/>
          <w:sz w:val="32"/>
          <w:szCs w:val="32"/>
        </w:rPr>
        <w:t>厂标准</w:t>
      </w:r>
      <w:proofErr w:type="gramEnd"/>
      <w:r w:rsidRPr="001F1BC0">
        <w:rPr>
          <w:rFonts w:ascii="仿宋" w:eastAsia="仿宋" w:hAnsi="仿宋" w:cs="宋体"/>
          <w:color w:val="000000"/>
          <w:kern w:val="0"/>
          <w:sz w:val="32"/>
          <w:szCs w:val="32"/>
        </w:rPr>
        <w:t>制定“一厂</w:t>
      </w:r>
      <w:proofErr w:type="gramStart"/>
      <w:r w:rsidRPr="001F1BC0">
        <w:rPr>
          <w:rFonts w:ascii="仿宋" w:eastAsia="仿宋" w:hAnsi="仿宋" w:cs="宋体"/>
          <w:color w:val="000000"/>
          <w:kern w:val="0"/>
          <w:sz w:val="32"/>
          <w:szCs w:val="32"/>
        </w:rPr>
        <w:t>一</w:t>
      </w:r>
      <w:proofErr w:type="gramEnd"/>
      <w:r w:rsidRPr="001F1BC0">
        <w:rPr>
          <w:rFonts w:ascii="仿宋" w:eastAsia="仿宋" w:hAnsi="仿宋" w:cs="宋体"/>
          <w:color w:val="000000"/>
          <w:kern w:val="0"/>
          <w:sz w:val="32"/>
          <w:szCs w:val="32"/>
        </w:rPr>
        <w:t>策”，推进厂网一体化专业运维。深化农村污水处理设施正常化运行保障机制，落实“定期调度、专业运维、实时监测、多元监督”的要求，严格考核、力促长效。</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17、加强排水监督管理。针对部分污水处理厂进水BOD浓度不能</w:t>
      </w:r>
      <w:proofErr w:type="gramStart"/>
      <w:r w:rsidRPr="001F1BC0">
        <w:rPr>
          <w:rFonts w:ascii="仿宋" w:eastAsia="仿宋" w:hAnsi="仿宋" w:cs="宋体"/>
          <w:color w:val="000000"/>
          <w:kern w:val="0"/>
          <w:sz w:val="32"/>
          <w:szCs w:val="32"/>
        </w:rPr>
        <w:t>稳定达</w:t>
      </w:r>
      <w:proofErr w:type="gramEnd"/>
      <w:r w:rsidRPr="001F1BC0">
        <w:rPr>
          <w:rFonts w:ascii="仿宋" w:eastAsia="仿宋" w:hAnsi="仿宋" w:cs="宋体"/>
          <w:color w:val="000000"/>
          <w:kern w:val="0"/>
          <w:sz w:val="32"/>
          <w:szCs w:val="32"/>
        </w:rPr>
        <w:t>100mg/L基础要求，以污水泵站节点为突破口，细致排查，精准锁定低浓度区域，切实推进清污分离。集中开展在建</w:t>
      </w:r>
      <w:proofErr w:type="gramStart"/>
      <w:r w:rsidRPr="001F1BC0">
        <w:rPr>
          <w:rFonts w:ascii="仿宋" w:eastAsia="仿宋" w:hAnsi="仿宋" w:cs="宋体"/>
          <w:color w:val="000000"/>
          <w:kern w:val="0"/>
          <w:sz w:val="32"/>
          <w:szCs w:val="32"/>
        </w:rPr>
        <w:t>工地临排专项</w:t>
      </w:r>
      <w:proofErr w:type="gramEnd"/>
      <w:r w:rsidRPr="001F1BC0">
        <w:rPr>
          <w:rFonts w:ascii="仿宋" w:eastAsia="仿宋" w:hAnsi="仿宋" w:cs="宋体"/>
          <w:color w:val="000000"/>
          <w:kern w:val="0"/>
          <w:sz w:val="32"/>
          <w:szCs w:val="32"/>
        </w:rPr>
        <w:t>整治，健全工地排水管理制度规范。</w:t>
      </w:r>
    </w:p>
    <w:p w:rsidR="001552C3" w:rsidRPr="001F1BC0" w:rsidRDefault="00C60827"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五</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、持续强化水资源刚性约束</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18、深入推进国家节水行动。狠抓用水总量和用水效率强度双控，用水总量严格控制在45.82亿立方米以下，万元GDP用水量年下降率4%以上，持续保持全省前列。</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19、继续加大节水型社会建设。完成南京国家节水型城市复核。大力推进秦淮、雨花台、鼓楼和建</w:t>
      </w:r>
      <w:proofErr w:type="gramStart"/>
      <w:r w:rsidRPr="001F1BC0">
        <w:rPr>
          <w:rFonts w:ascii="仿宋" w:eastAsia="仿宋" w:hAnsi="仿宋" w:cs="宋体"/>
          <w:color w:val="000000"/>
          <w:kern w:val="0"/>
          <w:sz w:val="32"/>
          <w:szCs w:val="32"/>
        </w:rPr>
        <w:t>邺</w:t>
      </w:r>
      <w:proofErr w:type="gramEnd"/>
      <w:r w:rsidRPr="001F1BC0">
        <w:rPr>
          <w:rFonts w:ascii="仿宋" w:eastAsia="仿宋" w:hAnsi="仿宋" w:cs="宋体"/>
          <w:color w:val="000000"/>
          <w:kern w:val="0"/>
          <w:sz w:val="32"/>
          <w:szCs w:val="32"/>
        </w:rPr>
        <w:t>等四区国家县域节水型社会达标建设，确保全市节水型社会建成率达80%以上。深入开展各类节水载体创建，完成100家以上省、市级节水型学校、企业、单位等载体建设目标。</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20、推进饮用水水源地达标建设。建立健全饮用水水源地保护联防联控机制，形成保护合力。深化最严格水资源管理制度，将饮用水水源地安全保障达标建设评估结果作为年度考核的重要依据，持续做好水源地长效管护评估。完成龙</w:t>
      </w:r>
      <w:r w:rsidRPr="001F1BC0">
        <w:rPr>
          <w:rFonts w:ascii="仿宋" w:eastAsia="仿宋" w:hAnsi="仿宋" w:cs="宋体"/>
          <w:color w:val="000000"/>
          <w:kern w:val="0"/>
          <w:sz w:val="32"/>
          <w:szCs w:val="32"/>
        </w:rPr>
        <w:lastRenderedPageBreak/>
        <w:t>潭水源地达标建设，推进主城杨库、江北三岔水库、江宁新济洲凤凰湖应急水源地达标建设，完成桥林、燕子矶、夹江南、夹江北水源地规范化管理建设，确保通过省级验收。</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21、提升供水安全保障体系建设。加强水质监管力度，全市居民用水水质继续攀升。强化二次供水设施管理，确保二次供水水质达标。集中攻坚江宁区应急水源工程建设，早日实现通水目标。主城区、江北地区、江宁区等应急水源系统常态化管理、运行、调度、应急，随时应对处置突发事件。</w:t>
      </w:r>
    </w:p>
    <w:p w:rsidR="001552C3" w:rsidRPr="001F1BC0" w:rsidRDefault="00C60827"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六</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、全面助推乡村振兴</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22、加快农村水利设施建设。完成高淳区</w:t>
      </w:r>
      <w:proofErr w:type="gramStart"/>
      <w:r w:rsidRPr="001F1BC0">
        <w:rPr>
          <w:rFonts w:ascii="仿宋" w:eastAsia="仿宋" w:hAnsi="仿宋" w:cs="宋体"/>
          <w:color w:val="000000"/>
          <w:kern w:val="0"/>
          <w:sz w:val="32"/>
          <w:szCs w:val="32"/>
        </w:rPr>
        <w:t>淳</w:t>
      </w:r>
      <w:proofErr w:type="gramEnd"/>
      <w:r w:rsidRPr="001F1BC0">
        <w:rPr>
          <w:rFonts w:ascii="仿宋" w:eastAsia="仿宋" w:hAnsi="仿宋" w:cs="宋体"/>
          <w:color w:val="000000"/>
          <w:kern w:val="0"/>
          <w:sz w:val="32"/>
          <w:szCs w:val="32"/>
        </w:rPr>
        <w:t>东灌区续建配套与现代化改造、4个中型灌区节水配套改造项目建设，更新改造12座农村重点泵站，综合治理20座10万方以上大塘坝、5条农村小型翻水线。启动大中型灌区、水系连通等重点农村水利工程省、市文明工地创建工作。进一步提高农业灌溉水利用系数，巩固深化农业水价综合改革成果，扎实开展农村水利公共基础设施管护体制改革，完善农村水利工程管护配套制度。</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23、加强农村生态河道建设。修编“十四五”期间各区农村生态河道发展规划，大力推进以列入省政府12类50件民生实事的30条农村河道为重点的农村生态河道建设，建成农村生态河道300公里左右，覆盖率继续走在全省前列。以水美乡村为重要抓手，发挥基层和群众的积极性，创建水美乡村10个左右，不断扩大水美乡村覆盖面。</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lastRenderedPageBreak/>
        <w:t>24、统筹推进水土流失治理。制定生产建设项目水土保持“双提双减、陪办服务”专项行动方案，扩大区域水土保持评估试点范围。开展3个中央小流域和1个市级小流域建设。开展浦口区、</w:t>
      </w:r>
      <w:proofErr w:type="gramStart"/>
      <w:r w:rsidRPr="001F1BC0">
        <w:rPr>
          <w:rFonts w:ascii="仿宋" w:eastAsia="仿宋" w:hAnsi="仿宋" w:cs="宋体"/>
          <w:color w:val="000000"/>
          <w:kern w:val="0"/>
          <w:sz w:val="32"/>
          <w:szCs w:val="32"/>
        </w:rPr>
        <w:t>六合区</w:t>
      </w:r>
      <w:proofErr w:type="gramEnd"/>
      <w:r w:rsidRPr="001F1BC0">
        <w:rPr>
          <w:rFonts w:ascii="仿宋" w:eastAsia="仿宋" w:hAnsi="仿宋" w:cs="宋体"/>
          <w:color w:val="000000"/>
          <w:kern w:val="0"/>
          <w:sz w:val="32"/>
          <w:szCs w:val="32"/>
        </w:rPr>
        <w:t>国家水土保持示范工程创建，形成示范引领效应。加大水土保持宣传力度，重点向市级横向部门、生产建设单位做好宣传，增强全社会水土保持意识。</w:t>
      </w:r>
    </w:p>
    <w:p w:rsidR="001552C3" w:rsidRPr="001F1BC0" w:rsidRDefault="00C60827"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七</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、深化实践河湖长制</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r w:rsidRPr="001F1BC0">
        <w:rPr>
          <w:rFonts w:ascii="仿宋" w:eastAsia="仿宋" w:hAnsi="仿宋" w:cs="宋体"/>
          <w:color w:val="000000"/>
          <w:kern w:val="0"/>
          <w:sz w:val="32"/>
          <w:szCs w:val="32"/>
        </w:rPr>
        <w:t>25、提高履职效能。坚持以河湖长制为统领，优化河长</w:t>
      </w:r>
      <w:proofErr w:type="gramStart"/>
      <w:r w:rsidRPr="001F1BC0">
        <w:rPr>
          <w:rFonts w:ascii="仿宋" w:eastAsia="仿宋" w:hAnsi="仿宋" w:cs="宋体"/>
          <w:color w:val="000000"/>
          <w:kern w:val="0"/>
          <w:sz w:val="32"/>
          <w:szCs w:val="32"/>
        </w:rPr>
        <w:t>办机构</w:t>
      </w:r>
      <w:proofErr w:type="gramEnd"/>
      <w:r w:rsidRPr="001F1BC0">
        <w:rPr>
          <w:rFonts w:ascii="仿宋" w:eastAsia="仿宋" w:hAnsi="仿宋" w:cs="宋体"/>
          <w:color w:val="000000"/>
          <w:kern w:val="0"/>
          <w:sz w:val="32"/>
          <w:szCs w:val="32"/>
        </w:rPr>
        <w:t>设置，</w:t>
      </w:r>
      <w:proofErr w:type="gramStart"/>
      <w:r w:rsidRPr="001F1BC0">
        <w:rPr>
          <w:rFonts w:ascii="仿宋" w:eastAsia="仿宋" w:hAnsi="仿宋" w:cs="宋体"/>
          <w:color w:val="000000"/>
          <w:kern w:val="0"/>
          <w:sz w:val="32"/>
          <w:szCs w:val="32"/>
        </w:rPr>
        <w:t>健全河</w:t>
      </w:r>
      <w:proofErr w:type="gramEnd"/>
      <w:r w:rsidRPr="001F1BC0">
        <w:rPr>
          <w:rFonts w:ascii="仿宋" w:eastAsia="仿宋" w:hAnsi="仿宋" w:cs="宋体"/>
          <w:color w:val="000000"/>
          <w:kern w:val="0"/>
          <w:sz w:val="32"/>
          <w:szCs w:val="32"/>
        </w:rPr>
        <w:t>长制管理体系。强化河湖</w:t>
      </w:r>
      <w:proofErr w:type="gramStart"/>
      <w:r w:rsidRPr="001F1BC0">
        <w:rPr>
          <w:rFonts w:ascii="仿宋" w:eastAsia="仿宋" w:hAnsi="仿宋" w:cs="宋体"/>
          <w:color w:val="000000"/>
          <w:kern w:val="0"/>
          <w:sz w:val="32"/>
          <w:szCs w:val="32"/>
        </w:rPr>
        <w:t>长考核问</w:t>
      </w:r>
      <w:proofErr w:type="gramEnd"/>
      <w:r w:rsidRPr="001F1BC0">
        <w:rPr>
          <w:rFonts w:ascii="仿宋" w:eastAsia="仿宋" w:hAnsi="仿宋" w:cs="宋体"/>
          <w:color w:val="000000"/>
          <w:kern w:val="0"/>
          <w:sz w:val="32"/>
          <w:szCs w:val="32"/>
        </w:rPr>
        <w:t>责，实行区级河湖长履职量化评估，不断提升河湖长巡</w:t>
      </w:r>
      <w:proofErr w:type="gramStart"/>
      <w:r w:rsidRPr="001F1BC0">
        <w:rPr>
          <w:rFonts w:ascii="仿宋" w:eastAsia="仿宋" w:hAnsi="仿宋" w:cs="宋体"/>
          <w:color w:val="000000"/>
          <w:kern w:val="0"/>
          <w:sz w:val="32"/>
          <w:szCs w:val="32"/>
        </w:rPr>
        <w:t>河管河效能</w:t>
      </w:r>
      <w:proofErr w:type="gramEnd"/>
      <w:r w:rsidRPr="001F1BC0">
        <w:rPr>
          <w:rFonts w:ascii="仿宋" w:eastAsia="仿宋" w:hAnsi="仿宋" w:cs="宋体"/>
          <w:color w:val="000000"/>
          <w:kern w:val="0"/>
          <w:sz w:val="32"/>
          <w:szCs w:val="32"/>
        </w:rPr>
        <w:t>。</w:t>
      </w:r>
    </w:p>
    <w:p w:rsidR="001552C3" w:rsidRPr="001F1BC0" w:rsidRDefault="001552C3" w:rsidP="001F1BC0">
      <w:pPr>
        <w:pStyle w:val="a6"/>
        <w:spacing w:after="0" w:line="600" w:lineRule="exact"/>
        <w:ind w:firstLineChars="200" w:firstLine="640"/>
        <w:rPr>
          <w:rFonts w:ascii="仿宋" w:eastAsia="仿宋" w:hAnsi="仿宋" w:cs="宋体"/>
          <w:color w:val="000000"/>
          <w:kern w:val="0"/>
        </w:rPr>
      </w:pPr>
      <w:r w:rsidRPr="001F1BC0">
        <w:rPr>
          <w:rFonts w:ascii="仿宋" w:eastAsia="仿宋" w:hAnsi="仿宋" w:cs="宋体"/>
          <w:color w:val="000000"/>
          <w:kern w:val="0"/>
        </w:rPr>
        <w:t>26、深化跨界联合共治。召开南京都市</w:t>
      </w:r>
      <w:proofErr w:type="gramStart"/>
      <w:r w:rsidRPr="001F1BC0">
        <w:rPr>
          <w:rFonts w:ascii="仿宋" w:eastAsia="仿宋" w:hAnsi="仿宋" w:cs="宋体"/>
          <w:color w:val="000000"/>
          <w:kern w:val="0"/>
        </w:rPr>
        <w:t>圈联合</w:t>
      </w:r>
      <w:proofErr w:type="gramEnd"/>
      <w:r w:rsidRPr="001F1BC0">
        <w:rPr>
          <w:rFonts w:ascii="仿宋" w:eastAsia="仿宋" w:hAnsi="仿宋" w:cs="宋体"/>
          <w:color w:val="000000"/>
          <w:kern w:val="0"/>
        </w:rPr>
        <w:t>河湖长制工作第一次联席会议，推动建立长江、水阳江、胥河、滁河等10条省骨干河湖的跨省界协同共治机制，共保流域安全，共护水生态环境，共建自然生态格局。</w:t>
      </w:r>
    </w:p>
    <w:p w:rsidR="001552C3" w:rsidRPr="001F1BC0" w:rsidRDefault="001552C3" w:rsidP="001F1BC0">
      <w:pPr>
        <w:spacing w:line="600" w:lineRule="exact"/>
        <w:ind w:firstLineChars="200" w:firstLine="640"/>
        <w:textAlignment w:val="baseline"/>
        <w:rPr>
          <w:rFonts w:ascii="仿宋" w:eastAsia="仿宋" w:hAnsi="仿宋" w:cs="宋体"/>
          <w:color w:val="000000"/>
          <w:kern w:val="0"/>
          <w:sz w:val="32"/>
          <w:szCs w:val="32"/>
        </w:rPr>
      </w:pPr>
      <w:bookmarkStart w:id="0" w:name="_Hlk97630125"/>
      <w:r w:rsidRPr="001F1BC0">
        <w:rPr>
          <w:rFonts w:ascii="仿宋" w:eastAsia="仿宋" w:hAnsi="仿宋" w:cs="宋体"/>
          <w:color w:val="000000"/>
          <w:kern w:val="0"/>
          <w:sz w:val="32"/>
          <w:szCs w:val="32"/>
        </w:rPr>
        <w:t>27、引导社会广泛参与。多角度、多层次、多媒介大力开展河湖治理与保护宣传。全力支持河湖物业化管理，探索推行河湖长</w:t>
      </w:r>
      <w:proofErr w:type="gramStart"/>
      <w:r w:rsidRPr="001F1BC0">
        <w:rPr>
          <w:rFonts w:ascii="仿宋" w:eastAsia="仿宋" w:hAnsi="仿宋" w:cs="宋体"/>
          <w:color w:val="000000"/>
          <w:kern w:val="0"/>
          <w:sz w:val="32"/>
          <w:szCs w:val="32"/>
        </w:rPr>
        <w:t>星级化</w:t>
      </w:r>
      <w:proofErr w:type="gramEnd"/>
      <w:r w:rsidRPr="001F1BC0">
        <w:rPr>
          <w:rFonts w:ascii="仿宋" w:eastAsia="仿宋" w:hAnsi="仿宋" w:cs="宋体"/>
          <w:color w:val="000000"/>
          <w:kern w:val="0"/>
          <w:sz w:val="32"/>
          <w:szCs w:val="32"/>
        </w:rPr>
        <w:t>管理，积极引导公众全面参与河湖管理监督，开展优秀</w:t>
      </w:r>
      <w:proofErr w:type="gramStart"/>
      <w:r w:rsidRPr="001F1BC0">
        <w:rPr>
          <w:rFonts w:ascii="仿宋" w:eastAsia="仿宋" w:hAnsi="仿宋" w:cs="宋体"/>
          <w:color w:val="000000"/>
          <w:kern w:val="0"/>
          <w:sz w:val="32"/>
          <w:szCs w:val="32"/>
        </w:rPr>
        <w:t>民间河</w:t>
      </w:r>
      <w:proofErr w:type="gramEnd"/>
      <w:r w:rsidRPr="001F1BC0">
        <w:rPr>
          <w:rFonts w:ascii="仿宋" w:eastAsia="仿宋" w:hAnsi="仿宋" w:cs="宋体"/>
          <w:color w:val="000000"/>
          <w:kern w:val="0"/>
          <w:sz w:val="32"/>
          <w:szCs w:val="32"/>
        </w:rPr>
        <w:t>长评选。</w:t>
      </w:r>
      <w:bookmarkEnd w:id="0"/>
    </w:p>
    <w:p w:rsidR="001552C3" w:rsidRPr="001F1BC0" w:rsidRDefault="00C60827"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八</w:t>
      </w:r>
      <w:r w:rsidRPr="001F1BC0">
        <w:rPr>
          <w:rFonts w:ascii="仿宋" w:eastAsia="仿宋" w:hAnsi="仿宋" w:cs="宋体" w:hint="eastAsia"/>
          <w:color w:val="000000"/>
          <w:kern w:val="0"/>
          <w:sz w:val="32"/>
          <w:szCs w:val="32"/>
        </w:rPr>
        <w:t>）</w:t>
      </w:r>
      <w:r w:rsidR="001552C3" w:rsidRPr="001F1BC0">
        <w:rPr>
          <w:rFonts w:ascii="仿宋" w:eastAsia="仿宋" w:hAnsi="仿宋" w:cs="宋体"/>
          <w:color w:val="000000"/>
          <w:kern w:val="0"/>
          <w:sz w:val="32"/>
          <w:szCs w:val="32"/>
        </w:rPr>
        <w:t>、进一步完善水务法治建设</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28、提升依法行政工作水平。深入贯彻中央全面依法治国工作会议和省、市相关会议精神，落实党政主要负责人履行法治建设第一责任人职责。坚持</w:t>
      </w:r>
      <w:proofErr w:type="gramStart"/>
      <w:r w:rsidRPr="001F1BC0">
        <w:rPr>
          <w:rFonts w:ascii="仿宋" w:eastAsia="仿宋" w:hAnsi="仿宋" w:cs="宋体"/>
          <w:color w:val="000000"/>
          <w:kern w:val="0"/>
          <w:sz w:val="32"/>
          <w:szCs w:val="32"/>
        </w:rPr>
        <w:t>立改废释</w:t>
      </w:r>
      <w:proofErr w:type="gramEnd"/>
      <w:r w:rsidRPr="001F1BC0">
        <w:rPr>
          <w:rFonts w:ascii="仿宋" w:eastAsia="仿宋" w:hAnsi="仿宋" w:cs="宋体"/>
          <w:color w:val="000000"/>
          <w:kern w:val="0"/>
          <w:sz w:val="32"/>
          <w:szCs w:val="32"/>
        </w:rPr>
        <w:t>并举，推动完善</w:t>
      </w:r>
      <w:r w:rsidRPr="001F1BC0">
        <w:rPr>
          <w:rFonts w:ascii="仿宋" w:eastAsia="仿宋" w:hAnsi="仿宋" w:cs="宋体"/>
          <w:color w:val="000000"/>
          <w:kern w:val="0"/>
          <w:sz w:val="32"/>
          <w:szCs w:val="32"/>
        </w:rPr>
        <w:lastRenderedPageBreak/>
        <w:t xml:space="preserve">依法行政制度体系。加大规范政府行为力度，提升政府履职法治化水平，进一步健全行政执法“三项制度”。 </w:t>
      </w:r>
    </w:p>
    <w:p w:rsidR="001552C3" w:rsidRPr="001F1BC0" w:rsidRDefault="001552C3" w:rsidP="001F1BC0">
      <w:pPr>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29、强化涉水行政审批管理。进一步推广区域评估改革，增加评估事项，扩大评估范围，推广应用评估成果。开展“证照分离”改革，大力推进涉企水行政审批减环节、减材料、减时限。推进“减证便民”，加大改革创新举措，增加水</w:t>
      </w:r>
      <w:proofErr w:type="gramStart"/>
      <w:r w:rsidRPr="001F1BC0">
        <w:rPr>
          <w:rFonts w:ascii="仿宋" w:eastAsia="仿宋" w:hAnsi="仿宋" w:cs="宋体"/>
          <w:color w:val="000000"/>
          <w:kern w:val="0"/>
          <w:sz w:val="32"/>
          <w:szCs w:val="32"/>
        </w:rPr>
        <w:t>务</w:t>
      </w:r>
      <w:proofErr w:type="gramEnd"/>
      <w:r w:rsidRPr="001F1BC0">
        <w:rPr>
          <w:rFonts w:ascii="仿宋" w:eastAsia="仿宋" w:hAnsi="仿宋" w:cs="宋体"/>
          <w:color w:val="000000"/>
          <w:kern w:val="0"/>
          <w:sz w:val="32"/>
          <w:szCs w:val="32"/>
        </w:rPr>
        <w:t>惠</w:t>
      </w:r>
      <w:proofErr w:type="gramStart"/>
      <w:r w:rsidRPr="001F1BC0">
        <w:rPr>
          <w:rFonts w:ascii="仿宋" w:eastAsia="仿宋" w:hAnsi="仿宋" w:cs="宋体"/>
          <w:color w:val="000000"/>
          <w:kern w:val="0"/>
          <w:sz w:val="32"/>
          <w:szCs w:val="32"/>
        </w:rPr>
        <w:t>企政策</w:t>
      </w:r>
      <w:proofErr w:type="gramEnd"/>
      <w:r w:rsidRPr="001F1BC0">
        <w:rPr>
          <w:rFonts w:ascii="仿宋" w:eastAsia="仿宋" w:hAnsi="仿宋" w:cs="宋体"/>
          <w:color w:val="000000"/>
          <w:kern w:val="0"/>
          <w:sz w:val="32"/>
          <w:szCs w:val="32"/>
        </w:rPr>
        <w:t>数量，探索推进水</w:t>
      </w:r>
      <w:proofErr w:type="gramStart"/>
      <w:r w:rsidRPr="001F1BC0">
        <w:rPr>
          <w:rFonts w:ascii="仿宋" w:eastAsia="仿宋" w:hAnsi="仿宋" w:cs="宋体"/>
          <w:color w:val="000000"/>
          <w:kern w:val="0"/>
          <w:sz w:val="32"/>
          <w:szCs w:val="32"/>
        </w:rPr>
        <w:t>务</w:t>
      </w:r>
      <w:proofErr w:type="gramEnd"/>
      <w:r w:rsidRPr="001F1BC0">
        <w:rPr>
          <w:rFonts w:ascii="仿宋" w:eastAsia="仿宋" w:hAnsi="仿宋" w:cs="宋体"/>
          <w:color w:val="000000"/>
          <w:kern w:val="0"/>
          <w:sz w:val="32"/>
          <w:szCs w:val="32"/>
        </w:rPr>
        <w:t>行政审批事项“一城通办”，不断优化水</w:t>
      </w:r>
      <w:proofErr w:type="gramStart"/>
      <w:r w:rsidRPr="001F1BC0">
        <w:rPr>
          <w:rFonts w:ascii="仿宋" w:eastAsia="仿宋" w:hAnsi="仿宋" w:cs="宋体"/>
          <w:color w:val="000000"/>
          <w:kern w:val="0"/>
          <w:sz w:val="32"/>
          <w:szCs w:val="32"/>
        </w:rPr>
        <w:t>务</w:t>
      </w:r>
      <w:proofErr w:type="gramEnd"/>
      <w:r w:rsidRPr="001F1BC0">
        <w:rPr>
          <w:rFonts w:ascii="仿宋" w:eastAsia="仿宋" w:hAnsi="仿宋" w:cs="宋体"/>
          <w:color w:val="000000"/>
          <w:kern w:val="0"/>
          <w:sz w:val="32"/>
          <w:szCs w:val="32"/>
        </w:rPr>
        <w:t>营商环境。</w:t>
      </w:r>
    </w:p>
    <w:p w:rsidR="001552C3" w:rsidRPr="001F1BC0" w:rsidRDefault="001552C3"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color w:val="000000"/>
          <w:kern w:val="0"/>
          <w:sz w:val="32"/>
          <w:szCs w:val="32"/>
        </w:rPr>
        <w:t>30、深入开展普法宣教活动。继续深入开展“八五”普法宣传教育活动，科学制定“八五”普法规划，深入开展3.22“世界水日”、“中国水周”和5.15“节水宣传周”普法宣传活动。重点做好《长江保护法》等法律法规的学习宣传工作，不断加强南京水法治能力建设。</w:t>
      </w:r>
    </w:p>
    <w:p w:rsidR="00AD657E" w:rsidRPr="0035772E" w:rsidRDefault="0094290F" w:rsidP="0035772E">
      <w:pPr>
        <w:widowControl/>
        <w:spacing w:line="520" w:lineRule="exact"/>
        <w:ind w:firstLineChars="200" w:firstLine="640"/>
        <w:jc w:val="left"/>
        <w:rPr>
          <w:rFonts w:ascii="仿宋" w:eastAsia="仿宋" w:hAnsi="仿宋" w:cs="宋体"/>
          <w:kern w:val="0"/>
          <w:sz w:val="24"/>
        </w:rPr>
      </w:pPr>
      <w:r>
        <w:rPr>
          <w:rFonts w:ascii="仿宋" w:eastAsia="仿宋" w:hAnsi="仿宋" w:cs="宋体" w:hint="eastAsia"/>
          <w:color w:val="000000"/>
          <w:kern w:val="0"/>
          <w:sz w:val="32"/>
          <w:szCs w:val="32"/>
        </w:rPr>
        <w:t>（二）部门（单位）收支情况</w:t>
      </w:r>
      <w:r w:rsidR="002D7882" w:rsidRPr="00EE0621">
        <w:rPr>
          <w:rFonts w:ascii="仿宋_GB2312" w:eastAsia="仿宋_GB2312" w:hAnsi="FZHTK--GBK1-0" w:cs="宋体" w:hint="eastAsia"/>
          <w:color w:val="000000"/>
          <w:kern w:val="0"/>
          <w:sz w:val="32"/>
          <w:szCs w:val="32"/>
        </w:rPr>
        <w:t xml:space="preserve">  </w:t>
      </w:r>
    </w:p>
    <w:p w:rsidR="0035772E" w:rsidRDefault="00AD657E" w:rsidP="00AD657E">
      <w:pPr>
        <w:autoSpaceDE w:val="0"/>
        <w:autoSpaceDN w:val="0"/>
        <w:spacing w:line="560" w:lineRule="exact"/>
        <w:ind w:leftChars="100" w:left="210" w:firstLineChars="100" w:firstLine="320"/>
        <w:rPr>
          <w:rFonts w:eastAsia="仿宋"/>
          <w:sz w:val="32"/>
          <w:szCs w:val="32"/>
          <w:lang w:val="zh-CN" w:bidi="zh-CN"/>
        </w:rPr>
      </w:pPr>
      <w:r>
        <w:rPr>
          <w:rFonts w:eastAsia="仿宋"/>
          <w:sz w:val="32"/>
          <w:szCs w:val="32"/>
          <w:lang w:val="zh-CN" w:bidi="zh-CN"/>
        </w:rPr>
        <w:t>202</w:t>
      </w:r>
      <w:r>
        <w:rPr>
          <w:rFonts w:eastAsia="仿宋" w:hint="eastAsia"/>
          <w:sz w:val="32"/>
          <w:szCs w:val="32"/>
          <w:lang w:val="zh-CN" w:bidi="zh-CN"/>
        </w:rPr>
        <w:t>2</w:t>
      </w:r>
      <w:r>
        <w:rPr>
          <w:rFonts w:eastAsia="仿宋" w:hint="eastAsia"/>
          <w:sz w:val="32"/>
          <w:szCs w:val="32"/>
          <w:lang w:val="zh-CN" w:bidi="zh-CN"/>
        </w:rPr>
        <w:t>年，市水务局年初预算数为</w:t>
      </w:r>
      <w:r w:rsidR="0035772E">
        <w:rPr>
          <w:rFonts w:eastAsia="仿宋" w:hint="eastAsia"/>
          <w:kern w:val="0"/>
          <w:sz w:val="32"/>
          <w:szCs w:val="32"/>
        </w:rPr>
        <w:t>6380.41</w:t>
      </w:r>
      <w:r>
        <w:rPr>
          <w:rFonts w:eastAsia="仿宋" w:hint="eastAsia"/>
          <w:sz w:val="32"/>
          <w:szCs w:val="32"/>
          <w:lang w:val="zh-CN" w:bidi="zh-CN"/>
        </w:rPr>
        <w:t>万元，其中基本</w:t>
      </w:r>
    </w:p>
    <w:p w:rsidR="00AD657E" w:rsidRDefault="00AD657E" w:rsidP="0035772E">
      <w:pPr>
        <w:autoSpaceDE w:val="0"/>
        <w:autoSpaceDN w:val="0"/>
        <w:spacing w:line="560" w:lineRule="exact"/>
        <w:rPr>
          <w:rFonts w:eastAsia="仿宋"/>
          <w:sz w:val="32"/>
          <w:szCs w:val="32"/>
          <w:lang w:val="zh-CN" w:bidi="zh-CN"/>
        </w:rPr>
      </w:pPr>
      <w:r>
        <w:rPr>
          <w:rFonts w:eastAsia="仿宋" w:hint="eastAsia"/>
          <w:sz w:val="32"/>
          <w:szCs w:val="32"/>
          <w:lang w:val="zh-CN" w:bidi="zh-CN"/>
        </w:rPr>
        <w:t>支出</w:t>
      </w:r>
      <w:r w:rsidR="0035772E">
        <w:rPr>
          <w:rFonts w:eastAsia="仿宋" w:hint="eastAsia"/>
          <w:sz w:val="32"/>
          <w:szCs w:val="32"/>
          <w:lang w:val="zh-CN" w:bidi="zh-CN"/>
        </w:rPr>
        <w:t>4626.01</w:t>
      </w:r>
      <w:r>
        <w:rPr>
          <w:rFonts w:eastAsia="仿宋" w:hint="eastAsia"/>
          <w:sz w:val="32"/>
          <w:szCs w:val="32"/>
          <w:lang w:val="zh-CN" w:bidi="zh-CN"/>
        </w:rPr>
        <w:t>万元、项目支出</w:t>
      </w:r>
      <w:r w:rsidR="0035772E">
        <w:rPr>
          <w:rFonts w:eastAsia="仿宋" w:hint="eastAsia"/>
          <w:kern w:val="0"/>
          <w:sz w:val="32"/>
          <w:szCs w:val="32"/>
        </w:rPr>
        <w:t>1754.4</w:t>
      </w:r>
      <w:r>
        <w:rPr>
          <w:rFonts w:eastAsia="仿宋" w:hint="eastAsia"/>
          <w:sz w:val="32"/>
          <w:szCs w:val="32"/>
          <w:lang w:val="zh-CN" w:bidi="zh-CN"/>
        </w:rPr>
        <w:t>万元。调整预算数为</w:t>
      </w:r>
      <w:r w:rsidR="0035772E">
        <w:rPr>
          <w:rFonts w:eastAsia="仿宋" w:hint="eastAsia"/>
          <w:sz w:val="32"/>
          <w:szCs w:val="32"/>
          <w:lang w:val="zh-CN" w:bidi="zh-CN"/>
        </w:rPr>
        <w:t>13618.43</w:t>
      </w:r>
      <w:r>
        <w:rPr>
          <w:rFonts w:eastAsia="仿宋" w:hint="eastAsia"/>
          <w:sz w:val="32"/>
          <w:szCs w:val="32"/>
          <w:lang w:val="zh-CN" w:bidi="zh-CN"/>
        </w:rPr>
        <w:t>万元，较年初调增</w:t>
      </w:r>
      <w:r w:rsidR="0035772E">
        <w:rPr>
          <w:rFonts w:eastAsia="仿宋" w:hint="eastAsia"/>
          <w:sz w:val="32"/>
          <w:szCs w:val="32"/>
          <w:lang w:val="zh-CN" w:bidi="zh-CN"/>
        </w:rPr>
        <w:t>7238.02</w:t>
      </w:r>
      <w:r>
        <w:rPr>
          <w:rFonts w:eastAsia="仿宋" w:hint="eastAsia"/>
          <w:sz w:val="32"/>
          <w:szCs w:val="32"/>
          <w:lang w:val="zh-CN" w:bidi="zh-CN"/>
        </w:rPr>
        <w:t>万元，调增的主要原因是</w:t>
      </w:r>
      <w:r w:rsidR="0035772E" w:rsidRPr="0035772E">
        <w:rPr>
          <w:rFonts w:ascii="仿宋_GB2312" w:eastAsia="仿宋_GB2312" w:hAnsi="FZHTK--GBK1-0" w:cs="宋体" w:hint="eastAsia"/>
          <w:color w:val="000000"/>
          <w:kern w:val="0"/>
          <w:sz w:val="32"/>
          <w:szCs w:val="32"/>
        </w:rPr>
        <w:t>重点项目支出调整</w:t>
      </w:r>
      <w:r>
        <w:rPr>
          <w:rFonts w:eastAsia="仿宋" w:hint="eastAsia"/>
          <w:sz w:val="32"/>
          <w:szCs w:val="32"/>
          <w:lang w:val="zh-CN" w:bidi="zh-CN"/>
        </w:rPr>
        <w:t>和</w:t>
      </w:r>
      <w:r w:rsidR="0035772E">
        <w:rPr>
          <w:rFonts w:eastAsia="仿宋" w:hint="eastAsia"/>
          <w:sz w:val="32"/>
          <w:szCs w:val="32"/>
          <w:lang w:val="zh-CN" w:bidi="zh-CN"/>
        </w:rPr>
        <w:t>人员支出政策性调整</w:t>
      </w:r>
      <w:r>
        <w:rPr>
          <w:rFonts w:eastAsia="仿宋" w:hint="eastAsia"/>
          <w:sz w:val="32"/>
          <w:szCs w:val="32"/>
          <w:lang w:val="zh-CN" w:bidi="zh-CN"/>
        </w:rPr>
        <w:t>。决算支出数为</w:t>
      </w:r>
      <w:r w:rsidR="0035772E">
        <w:rPr>
          <w:rFonts w:eastAsia="仿宋" w:hint="eastAsia"/>
          <w:kern w:val="0"/>
          <w:sz w:val="32"/>
          <w:szCs w:val="32"/>
        </w:rPr>
        <w:t>13607.1</w:t>
      </w:r>
      <w:r>
        <w:rPr>
          <w:rFonts w:eastAsia="仿宋" w:hint="eastAsia"/>
          <w:sz w:val="32"/>
          <w:szCs w:val="32"/>
          <w:lang w:val="zh-CN" w:bidi="zh-CN"/>
        </w:rPr>
        <w:t>万元，其中，基本支出</w:t>
      </w:r>
      <w:r w:rsidR="0035772E">
        <w:rPr>
          <w:rFonts w:eastAsia="仿宋" w:hint="eastAsia"/>
          <w:kern w:val="0"/>
          <w:sz w:val="32"/>
          <w:szCs w:val="32"/>
        </w:rPr>
        <w:t>6072.26</w:t>
      </w:r>
      <w:r>
        <w:rPr>
          <w:rFonts w:eastAsia="仿宋" w:hint="eastAsia"/>
          <w:sz w:val="32"/>
          <w:szCs w:val="32"/>
          <w:lang w:val="zh-CN" w:bidi="zh-CN"/>
        </w:rPr>
        <w:t>万元，项目支出</w:t>
      </w:r>
      <w:r w:rsidR="0035772E">
        <w:rPr>
          <w:rFonts w:eastAsia="仿宋" w:hint="eastAsia"/>
          <w:sz w:val="32"/>
          <w:szCs w:val="32"/>
          <w:lang w:val="zh-CN" w:bidi="zh-CN"/>
        </w:rPr>
        <w:t>7534.8</w:t>
      </w:r>
      <w:r w:rsidR="005E49B8">
        <w:rPr>
          <w:rFonts w:eastAsia="仿宋" w:hint="eastAsia"/>
          <w:sz w:val="32"/>
          <w:szCs w:val="32"/>
          <w:lang w:val="zh-CN" w:bidi="zh-CN"/>
        </w:rPr>
        <w:t>4</w:t>
      </w:r>
      <w:r>
        <w:rPr>
          <w:rFonts w:eastAsia="仿宋" w:hint="eastAsia"/>
          <w:sz w:val="32"/>
          <w:szCs w:val="32"/>
          <w:lang w:val="zh-CN" w:bidi="zh-CN"/>
        </w:rPr>
        <w:t>万元。</w:t>
      </w:r>
    </w:p>
    <w:p w:rsidR="0094290F" w:rsidRDefault="0094290F" w:rsidP="0094290F">
      <w:pPr>
        <w:spacing w:line="5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（三）部门（单位）绩效目标</w:t>
      </w:r>
    </w:p>
    <w:p w:rsidR="009956A0" w:rsidRPr="001F1BC0" w:rsidRDefault="00DF569E" w:rsidP="001F1BC0">
      <w:pPr>
        <w:adjustRightInd w:val="0"/>
        <w:snapToGrid w:val="0"/>
        <w:spacing w:line="600" w:lineRule="exact"/>
        <w:ind w:firstLineChars="200" w:firstLine="640"/>
        <w:rPr>
          <w:rFonts w:ascii="仿宋" w:eastAsia="仿宋" w:hAnsi="仿宋" w:cs="宋体"/>
          <w:color w:val="000000"/>
          <w:kern w:val="0"/>
          <w:sz w:val="32"/>
          <w:szCs w:val="32"/>
        </w:rPr>
      </w:pPr>
      <w:bookmarkStart w:id="1" w:name="_GoBack"/>
      <w:r w:rsidRPr="001F1BC0">
        <w:rPr>
          <w:rFonts w:ascii="仿宋" w:eastAsia="仿宋" w:hAnsi="仿宋" w:cs="宋体" w:hint="eastAsia"/>
          <w:color w:val="000000"/>
          <w:kern w:val="0"/>
          <w:sz w:val="32"/>
          <w:szCs w:val="32"/>
        </w:rPr>
        <w:t>（一）</w:t>
      </w:r>
      <w:r w:rsidR="009956A0" w:rsidRPr="001F1BC0">
        <w:rPr>
          <w:rFonts w:ascii="仿宋" w:eastAsia="仿宋" w:hAnsi="仿宋" w:cs="宋体" w:hint="eastAsia"/>
          <w:color w:val="000000"/>
          <w:kern w:val="0"/>
          <w:sz w:val="32"/>
          <w:szCs w:val="32"/>
        </w:rPr>
        <w:t>中长期绩效目标</w:t>
      </w:r>
    </w:p>
    <w:p w:rsidR="00DF569E" w:rsidRPr="001F1BC0" w:rsidRDefault="009956A0"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贯彻落实多重国家战略和高质量发展要求，以习近平总</w:t>
      </w:r>
      <w:r w:rsidRPr="001F1BC0">
        <w:rPr>
          <w:rFonts w:ascii="仿宋" w:eastAsia="仿宋" w:hAnsi="仿宋" w:cs="宋体" w:hint="eastAsia"/>
          <w:color w:val="000000"/>
          <w:kern w:val="0"/>
          <w:sz w:val="32"/>
          <w:szCs w:val="32"/>
        </w:rPr>
        <w:lastRenderedPageBreak/>
        <w:t>书记“节水优先、空间均衡、系统治理、两手发力”治水方针为指导，按照“补短板、强监管、提质效”的要求，紧紧围绕水</w:t>
      </w:r>
      <w:proofErr w:type="gramStart"/>
      <w:r w:rsidRPr="001F1BC0">
        <w:rPr>
          <w:rFonts w:ascii="仿宋" w:eastAsia="仿宋" w:hAnsi="仿宋" w:cs="宋体" w:hint="eastAsia"/>
          <w:color w:val="000000"/>
          <w:kern w:val="0"/>
          <w:sz w:val="32"/>
          <w:szCs w:val="32"/>
        </w:rPr>
        <w:t>务</w:t>
      </w:r>
      <w:proofErr w:type="gramEnd"/>
      <w:r w:rsidRPr="001F1BC0">
        <w:rPr>
          <w:rFonts w:ascii="仿宋" w:eastAsia="仿宋" w:hAnsi="仿宋" w:cs="宋体" w:hint="eastAsia"/>
          <w:color w:val="000000"/>
          <w:kern w:val="0"/>
          <w:sz w:val="32"/>
          <w:szCs w:val="32"/>
        </w:rPr>
        <w:t>发展规划、污水处理提质增效三年行动方案、省市对</w:t>
      </w:r>
      <w:proofErr w:type="gramStart"/>
      <w:r w:rsidRPr="001F1BC0">
        <w:rPr>
          <w:rFonts w:ascii="仿宋" w:eastAsia="仿宋" w:hAnsi="仿宋" w:cs="宋体" w:hint="eastAsia"/>
          <w:color w:val="000000"/>
          <w:kern w:val="0"/>
          <w:sz w:val="32"/>
          <w:szCs w:val="32"/>
        </w:rPr>
        <w:t>标找差</w:t>
      </w:r>
      <w:proofErr w:type="gramEnd"/>
      <w:r w:rsidRPr="001F1BC0">
        <w:rPr>
          <w:rFonts w:ascii="仿宋" w:eastAsia="仿宋" w:hAnsi="仿宋" w:cs="宋体" w:hint="eastAsia"/>
          <w:color w:val="000000"/>
          <w:kern w:val="0"/>
          <w:sz w:val="32"/>
          <w:szCs w:val="32"/>
        </w:rPr>
        <w:t>和高质量发展考核、国家加快灾后薄弱环节建设实施方案等明确的目标任务，坚持问题导向，突出民生需求，着力补齐防洪减灾、城乡水生态环境、污水收集处理等方面短板，重点实施防洪减灾、防汛消险、农村生态治理、水环境整治提升、积淹水片区整治、城乡供水设施及应急水源地建设、城乡污水厂网新建改造等九大类城乡水</w:t>
      </w:r>
      <w:proofErr w:type="gramStart"/>
      <w:r w:rsidRPr="001F1BC0">
        <w:rPr>
          <w:rFonts w:ascii="仿宋" w:eastAsia="仿宋" w:hAnsi="仿宋" w:cs="宋体" w:hint="eastAsia"/>
          <w:color w:val="000000"/>
          <w:kern w:val="0"/>
          <w:sz w:val="32"/>
          <w:szCs w:val="32"/>
        </w:rPr>
        <w:t>务</w:t>
      </w:r>
      <w:proofErr w:type="gramEnd"/>
      <w:r w:rsidRPr="001F1BC0">
        <w:rPr>
          <w:rFonts w:ascii="仿宋" w:eastAsia="仿宋" w:hAnsi="仿宋" w:cs="宋体" w:hint="eastAsia"/>
          <w:color w:val="000000"/>
          <w:kern w:val="0"/>
          <w:sz w:val="32"/>
          <w:szCs w:val="32"/>
        </w:rPr>
        <w:t>建设项目。</w:t>
      </w:r>
      <w:r w:rsidRPr="001F1BC0">
        <w:rPr>
          <w:rFonts w:ascii="仿宋" w:eastAsia="仿宋" w:hAnsi="仿宋" w:cs="宋体" w:hint="eastAsia"/>
          <w:color w:val="000000"/>
          <w:kern w:val="0"/>
          <w:sz w:val="32"/>
          <w:szCs w:val="32"/>
        </w:rPr>
        <w:tab/>
      </w:r>
    </w:p>
    <w:p w:rsidR="00DF569E" w:rsidRPr="001F1BC0" w:rsidRDefault="00DF569E"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（二）年度绩效目标</w:t>
      </w:r>
    </w:p>
    <w:p w:rsidR="003167F0" w:rsidRPr="001F1BC0" w:rsidRDefault="003167F0" w:rsidP="001F1BC0">
      <w:pPr>
        <w:adjustRightInd w:val="0"/>
        <w:snapToGrid w:val="0"/>
        <w:spacing w:line="600" w:lineRule="exact"/>
        <w:ind w:firstLineChars="200" w:firstLine="640"/>
        <w:rPr>
          <w:rFonts w:ascii="仿宋" w:eastAsia="仿宋" w:hAnsi="仿宋" w:cs="宋体"/>
          <w:color w:val="000000"/>
          <w:kern w:val="0"/>
          <w:sz w:val="32"/>
          <w:szCs w:val="32"/>
        </w:rPr>
      </w:pPr>
      <w:r w:rsidRPr="001F1BC0">
        <w:rPr>
          <w:rFonts w:ascii="仿宋" w:eastAsia="仿宋" w:hAnsi="仿宋" w:cs="宋体" w:hint="eastAsia"/>
          <w:color w:val="000000"/>
          <w:kern w:val="0"/>
          <w:sz w:val="32"/>
          <w:szCs w:val="32"/>
        </w:rPr>
        <w:t>2022年，市水</w:t>
      </w:r>
      <w:proofErr w:type="gramStart"/>
      <w:r w:rsidRPr="001F1BC0">
        <w:rPr>
          <w:rFonts w:ascii="仿宋" w:eastAsia="仿宋" w:hAnsi="仿宋" w:cs="宋体" w:hint="eastAsia"/>
          <w:color w:val="000000"/>
          <w:kern w:val="0"/>
          <w:sz w:val="32"/>
          <w:szCs w:val="32"/>
        </w:rPr>
        <w:t>务</w:t>
      </w:r>
      <w:proofErr w:type="gramEnd"/>
      <w:r w:rsidRPr="001F1BC0">
        <w:rPr>
          <w:rFonts w:ascii="仿宋" w:eastAsia="仿宋" w:hAnsi="仿宋" w:cs="宋体" w:hint="eastAsia"/>
          <w:color w:val="000000"/>
          <w:kern w:val="0"/>
          <w:sz w:val="32"/>
          <w:szCs w:val="32"/>
        </w:rPr>
        <w:t>局将在市委市政府正确领导下，积极</w:t>
      </w:r>
      <w:proofErr w:type="gramStart"/>
      <w:r w:rsidRPr="001F1BC0">
        <w:rPr>
          <w:rFonts w:ascii="仿宋" w:eastAsia="仿宋" w:hAnsi="仿宋" w:cs="宋体" w:hint="eastAsia"/>
          <w:color w:val="000000"/>
          <w:kern w:val="0"/>
          <w:sz w:val="32"/>
          <w:szCs w:val="32"/>
        </w:rPr>
        <w:t>践行</w:t>
      </w:r>
      <w:proofErr w:type="gramEnd"/>
      <w:r w:rsidRPr="001F1BC0">
        <w:rPr>
          <w:rFonts w:ascii="仿宋" w:eastAsia="仿宋" w:hAnsi="仿宋" w:cs="宋体" w:hint="eastAsia"/>
          <w:color w:val="000000"/>
          <w:kern w:val="0"/>
          <w:sz w:val="32"/>
          <w:szCs w:val="32"/>
        </w:rPr>
        <w:t>“节水优先、空间均衡、系统治理、两手发力”新时期治水方针，在市第十五次党代会精神指引下，奋力做到“五加快、五实现”，为全面建设人民满意的社会主义现代化典范城市做出水</w:t>
      </w:r>
      <w:proofErr w:type="gramStart"/>
      <w:r w:rsidRPr="001F1BC0">
        <w:rPr>
          <w:rFonts w:ascii="仿宋" w:eastAsia="仿宋" w:hAnsi="仿宋" w:cs="宋体" w:hint="eastAsia"/>
          <w:color w:val="000000"/>
          <w:kern w:val="0"/>
          <w:sz w:val="32"/>
          <w:szCs w:val="32"/>
        </w:rPr>
        <w:t>务</w:t>
      </w:r>
      <w:proofErr w:type="gramEnd"/>
      <w:r w:rsidRPr="001F1BC0">
        <w:rPr>
          <w:rFonts w:ascii="仿宋" w:eastAsia="仿宋" w:hAnsi="仿宋" w:cs="宋体" w:hint="eastAsia"/>
          <w:color w:val="000000"/>
          <w:kern w:val="0"/>
          <w:sz w:val="32"/>
          <w:szCs w:val="32"/>
        </w:rPr>
        <w:t>应有贡献。1、加快河湖建管提档，实现“幸福可感”。2、加快韧性水务建设，实现“旱涝无虞”。3、加快治理水平迭代，实现“效能变革”。4、加快民生保障升级，实现“民之所期”。5、加快创新驱动步伐，实现“示范引领”。</w:t>
      </w:r>
    </w:p>
    <w:bookmarkEnd w:id="1"/>
    <w:p w:rsidR="0094290F" w:rsidRDefault="0094290F" w:rsidP="003167F0">
      <w:pPr>
        <w:widowControl/>
        <w:spacing w:line="520" w:lineRule="exact"/>
        <w:ind w:firstLineChars="200" w:firstLine="640"/>
        <w:jc w:val="left"/>
        <w:rPr>
          <w:rFonts w:ascii="黑体" w:eastAsia="黑体" w:hAnsi="黑体" w:cs="宋体"/>
          <w:kern w:val="0"/>
          <w:sz w:val="24"/>
        </w:rPr>
      </w:pPr>
      <w:r>
        <w:rPr>
          <w:rFonts w:ascii="黑体" w:eastAsia="黑体" w:hAnsi="黑体" w:cs="宋体" w:hint="eastAsia"/>
          <w:color w:val="000000"/>
          <w:kern w:val="0"/>
          <w:sz w:val="32"/>
          <w:szCs w:val="32"/>
        </w:rPr>
        <w:t>二、评价结论</w:t>
      </w:r>
    </w:p>
    <w:p w:rsidR="00967E20" w:rsidRPr="00967E20" w:rsidRDefault="00967E20" w:rsidP="00967E20">
      <w:pPr>
        <w:widowControl/>
        <w:spacing w:line="520" w:lineRule="exact"/>
        <w:ind w:firstLineChars="200" w:firstLine="480"/>
        <w:jc w:val="left"/>
        <w:rPr>
          <w:rFonts w:ascii="仿宋_GB2312" w:eastAsia="仿宋_GB2312"/>
          <w:color w:val="000000" w:themeColor="text1"/>
          <w:sz w:val="30"/>
          <w:szCs w:val="30"/>
        </w:rPr>
      </w:pPr>
      <w:r>
        <w:rPr>
          <w:rFonts w:ascii="仿宋" w:eastAsia="仿宋" w:hAnsi="仿宋" w:cs="宋体" w:hint="eastAsia"/>
          <w:kern w:val="0"/>
          <w:sz w:val="24"/>
        </w:rPr>
        <w:t xml:space="preserve">  </w:t>
      </w:r>
      <w:r w:rsidRPr="00967E20">
        <w:rPr>
          <w:rFonts w:ascii="仿宋_GB2312" w:eastAsia="仿宋_GB2312" w:hint="eastAsia"/>
          <w:color w:val="000000" w:themeColor="text1"/>
          <w:sz w:val="30"/>
          <w:szCs w:val="30"/>
        </w:rPr>
        <w:t>（一）评价对象及范围</w:t>
      </w:r>
    </w:p>
    <w:p w:rsidR="00F971C8" w:rsidRPr="00F971C8" w:rsidRDefault="00F971C8" w:rsidP="00F971C8">
      <w:pPr>
        <w:ind w:firstLineChars="200" w:firstLine="640"/>
        <w:rPr>
          <w:rFonts w:ascii="仿宋_GB2312" w:eastAsia="仿宋_GB2312"/>
          <w:sz w:val="32"/>
          <w:szCs w:val="32"/>
        </w:rPr>
      </w:pPr>
      <w:r>
        <w:rPr>
          <w:rFonts w:ascii="仿宋_GB2312" w:eastAsia="仿宋_GB2312" w:hint="eastAsia"/>
          <w:sz w:val="32"/>
          <w:szCs w:val="32"/>
        </w:rPr>
        <w:t>本</w:t>
      </w:r>
      <w:r>
        <w:rPr>
          <w:rFonts w:ascii="仿宋_GB2312" w:eastAsia="仿宋_GB2312"/>
          <w:sz w:val="32"/>
          <w:szCs w:val="32"/>
        </w:rPr>
        <w:t>次</w:t>
      </w:r>
      <w:r>
        <w:rPr>
          <w:rFonts w:ascii="仿宋_GB2312" w:eastAsia="仿宋_GB2312" w:hint="eastAsia"/>
          <w:sz w:val="32"/>
          <w:szCs w:val="32"/>
        </w:rPr>
        <w:t>评</w:t>
      </w:r>
      <w:r>
        <w:rPr>
          <w:rFonts w:ascii="仿宋_GB2312" w:eastAsia="仿宋_GB2312"/>
          <w:sz w:val="32"/>
          <w:szCs w:val="32"/>
        </w:rPr>
        <w:t>价的对象为南京市水务局</w:t>
      </w:r>
      <w:r w:rsidR="003167F0">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sz w:val="32"/>
          <w:szCs w:val="32"/>
        </w:rPr>
        <w:t>部门</w:t>
      </w:r>
      <w:r w:rsidRPr="0055161A">
        <w:rPr>
          <w:rFonts w:ascii="仿宋_GB2312" w:eastAsia="仿宋_GB2312" w:hint="eastAsia"/>
          <w:color w:val="000000" w:themeColor="text1"/>
          <w:sz w:val="30"/>
          <w:szCs w:val="30"/>
        </w:rPr>
        <w:t>整体支出的</w:t>
      </w:r>
      <w:r w:rsidRPr="0055161A">
        <w:rPr>
          <w:rFonts w:ascii="仿宋_GB2312" w:eastAsia="仿宋_GB2312" w:hint="eastAsia"/>
          <w:color w:val="000000" w:themeColor="text1"/>
          <w:sz w:val="30"/>
          <w:szCs w:val="30"/>
        </w:rPr>
        <w:lastRenderedPageBreak/>
        <w:t>绩效</w:t>
      </w:r>
      <w:r>
        <w:rPr>
          <w:rFonts w:ascii="仿宋_GB2312" w:eastAsia="仿宋_GB2312" w:hint="eastAsia"/>
          <w:color w:val="000000" w:themeColor="text1"/>
          <w:sz w:val="30"/>
          <w:szCs w:val="30"/>
        </w:rPr>
        <w:t>情况</w:t>
      </w:r>
      <w:r>
        <w:rPr>
          <w:rFonts w:ascii="仿宋_GB2312" w:eastAsia="仿宋_GB2312" w:hint="eastAsia"/>
          <w:sz w:val="32"/>
          <w:szCs w:val="32"/>
        </w:rPr>
        <w:t>。评价范围包括</w:t>
      </w:r>
      <w:r w:rsidRPr="00F971C8">
        <w:rPr>
          <w:rFonts w:ascii="仿宋_GB2312" w:eastAsia="仿宋_GB2312" w:hint="eastAsia"/>
          <w:sz w:val="32"/>
          <w:szCs w:val="32"/>
        </w:rPr>
        <w:t>对</w:t>
      </w:r>
      <w:r>
        <w:rPr>
          <w:rFonts w:ascii="仿宋_GB2312" w:eastAsia="仿宋_GB2312" w:hint="eastAsia"/>
          <w:sz w:val="32"/>
          <w:szCs w:val="32"/>
        </w:rPr>
        <w:t>部门预算收入</w:t>
      </w:r>
      <w:r w:rsidRPr="00F971C8">
        <w:rPr>
          <w:rFonts w:ascii="仿宋_GB2312" w:eastAsia="仿宋_GB2312" w:hint="eastAsia"/>
          <w:sz w:val="32"/>
          <w:szCs w:val="32"/>
        </w:rPr>
        <w:t>的合</w:t>
      </w:r>
      <w:proofErr w:type="gramStart"/>
      <w:r w:rsidRPr="00F971C8">
        <w:rPr>
          <w:rFonts w:ascii="仿宋_GB2312" w:eastAsia="仿宋_GB2312" w:hint="eastAsia"/>
          <w:sz w:val="32"/>
          <w:szCs w:val="32"/>
        </w:rPr>
        <w:t>规</w:t>
      </w:r>
      <w:proofErr w:type="gramEnd"/>
      <w:r w:rsidRPr="00F971C8">
        <w:rPr>
          <w:rFonts w:ascii="仿宋_GB2312" w:eastAsia="仿宋_GB2312" w:hint="eastAsia"/>
          <w:sz w:val="32"/>
          <w:szCs w:val="32"/>
        </w:rPr>
        <w:t>性、全面性、合理性，预算支出的效率性、效益性以及部门履职效能、可持续性等进行客观、公正的测量、分析和评判</w:t>
      </w:r>
      <w:r>
        <w:rPr>
          <w:rFonts w:ascii="仿宋_GB2312" w:eastAsia="仿宋_GB2312" w:hint="eastAsia"/>
          <w:sz w:val="32"/>
          <w:szCs w:val="32"/>
        </w:rPr>
        <w:t>。部门行使职能的投入和保障、履行职能的产出和效果，所需基本经费和专项经费的预算配置合理性以及使用有效性。</w:t>
      </w:r>
      <w:r w:rsidRPr="00F971C8">
        <w:rPr>
          <w:rFonts w:ascii="仿宋_GB2312" w:eastAsia="仿宋_GB2312" w:hint="eastAsia"/>
          <w:sz w:val="32"/>
          <w:szCs w:val="32"/>
        </w:rPr>
        <w:t>。</w:t>
      </w:r>
    </w:p>
    <w:p w:rsidR="00967E20" w:rsidRPr="00967E20" w:rsidRDefault="00967E20" w:rsidP="0055161A">
      <w:pPr>
        <w:widowControl/>
        <w:spacing w:line="520" w:lineRule="exact"/>
        <w:ind w:firstLineChars="200" w:firstLine="600"/>
        <w:jc w:val="left"/>
        <w:rPr>
          <w:rFonts w:ascii="仿宋_GB2312" w:eastAsia="仿宋_GB2312"/>
          <w:color w:val="000000" w:themeColor="text1"/>
          <w:sz w:val="30"/>
          <w:szCs w:val="30"/>
        </w:rPr>
      </w:pPr>
      <w:r w:rsidRPr="00967E20">
        <w:rPr>
          <w:rFonts w:ascii="仿宋_GB2312" w:eastAsia="仿宋_GB2312" w:hint="eastAsia"/>
          <w:color w:val="000000" w:themeColor="text1"/>
          <w:sz w:val="30"/>
          <w:szCs w:val="30"/>
        </w:rPr>
        <w:t>（二）评价结果（得分情况）</w:t>
      </w:r>
    </w:p>
    <w:p w:rsidR="00012290" w:rsidRPr="000C5384" w:rsidRDefault="0037584B" w:rsidP="0037584B">
      <w:pPr>
        <w:widowControl/>
        <w:spacing w:line="360" w:lineRule="auto"/>
        <w:ind w:firstLineChars="200" w:firstLine="640"/>
        <w:jc w:val="left"/>
        <w:rPr>
          <w:rFonts w:ascii="仿宋_GB2312" w:eastAsia="仿宋_GB2312" w:hAnsi="宋体" w:cs="宋体"/>
          <w:sz w:val="32"/>
          <w:szCs w:val="32"/>
        </w:rPr>
      </w:pPr>
      <w:r w:rsidRPr="0037584B">
        <w:rPr>
          <w:rFonts w:ascii="仿宋_GB2312" w:eastAsia="仿宋_GB2312" w:hAnsi="宋体" w:cs="宋体" w:hint="eastAsia"/>
          <w:sz w:val="32"/>
          <w:szCs w:val="32"/>
        </w:rPr>
        <w:t>评价小组运用评价指标体系及评分标准，通过数据采集、人员访谈及实地调研等形式，对市水务局</w:t>
      </w:r>
      <w:r>
        <w:rPr>
          <w:rFonts w:ascii="仿宋_GB2312" w:eastAsia="仿宋_GB2312" w:hAnsi="宋体" w:cs="宋体" w:hint="eastAsia"/>
          <w:sz w:val="32"/>
          <w:szCs w:val="32"/>
        </w:rPr>
        <w:t>202</w:t>
      </w:r>
      <w:r w:rsidR="000049D5">
        <w:rPr>
          <w:rFonts w:ascii="仿宋_GB2312" w:eastAsia="仿宋_GB2312" w:hAnsi="宋体" w:cs="宋体" w:hint="eastAsia"/>
          <w:sz w:val="32"/>
          <w:szCs w:val="32"/>
        </w:rPr>
        <w:t>2</w:t>
      </w:r>
      <w:r w:rsidRPr="0037584B">
        <w:rPr>
          <w:rFonts w:ascii="仿宋_GB2312" w:eastAsia="仿宋_GB2312" w:hAnsi="宋体" w:cs="宋体" w:hint="eastAsia"/>
          <w:sz w:val="32"/>
          <w:szCs w:val="32"/>
        </w:rPr>
        <w:t>年度部门整体绩效进行客观评价，</w:t>
      </w:r>
      <w:r w:rsidRPr="00CB351D">
        <w:rPr>
          <w:rFonts w:ascii="仿宋_GB2312" w:eastAsia="仿宋_GB2312" w:hAnsi="宋体" w:cs="宋体" w:hint="eastAsia"/>
          <w:sz w:val="32"/>
          <w:szCs w:val="32"/>
        </w:rPr>
        <w:t>最终评分为</w:t>
      </w:r>
      <w:r w:rsidR="00CB351D" w:rsidRPr="00CB351D">
        <w:rPr>
          <w:rFonts w:ascii="仿宋_GB2312" w:eastAsia="仿宋_GB2312" w:hAnsi="宋体" w:cs="宋体" w:hint="eastAsia"/>
          <w:sz w:val="32"/>
          <w:szCs w:val="32"/>
        </w:rPr>
        <w:t>95</w:t>
      </w:r>
      <w:r w:rsidRPr="00CB351D">
        <w:rPr>
          <w:rFonts w:ascii="仿宋_GB2312" w:eastAsia="仿宋_GB2312" w:hAnsi="宋体" w:cs="宋体" w:hint="eastAsia"/>
          <w:sz w:val="32"/>
          <w:szCs w:val="32"/>
        </w:rPr>
        <w:t>分，</w:t>
      </w:r>
      <w:r w:rsidRPr="0037584B">
        <w:rPr>
          <w:rFonts w:ascii="仿宋_GB2312" w:eastAsia="仿宋_GB2312" w:hAnsi="宋体" w:cs="宋体" w:hint="eastAsia"/>
          <w:sz w:val="32"/>
          <w:szCs w:val="32"/>
        </w:rPr>
        <w:t>自评等级为优秀。</w:t>
      </w:r>
      <w:r w:rsidR="00012290" w:rsidRPr="000C5384">
        <w:rPr>
          <w:rFonts w:ascii="仿宋_GB2312" w:eastAsia="仿宋_GB2312" w:hAnsi="宋体" w:cs="宋体" w:hint="eastAsia"/>
          <w:sz w:val="32"/>
          <w:szCs w:val="32"/>
        </w:rPr>
        <w:t>(详见</w:t>
      </w:r>
      <w:r w:rsidR="00A65E0F">
        <w:rPr>
          <w:rFonts w:ascii="仿宋_GB2312" w:eastAsia="仿宋_GB2312" w:hAnsi="宋体" w:cs="宋体" w:hint="eastAsia"/>
          <w:sz w:val="32"/>
          <w:szCs w:val="32"/>
        </w:rPr>
        <w:t>附件1</w:t>
      </w:r>
      <w:r w:rsidR="00012290" w:rsidRPr="000C5384">
        <w:rPr>
          <w:rFonts w:ascii="仿宋_GB2312" w:eastAsia="仿宋_GB2312" w:hAnsi="宋体" w:cs="宋体" w:hint="eastAsia"/>
          <w:sz w:val="32"/>
          <w:szCs w:val="32"/>
        </w:rPr>
        <w:t>)</w:t>
      </w:r>
    </w:p>
    <w:p w:rsidR="0094290F" w:rsidRDefault="0094290F" w:rsidP="0094290F">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三、部门履职成效</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2022年，在市委坚强领导下，市水务局党组认真学习贯彻党的二十大精神，在市第十五次党代会指引部署下，树牢“全面建设人民满意的社会主义现代化典范城市”目标，树样板、争示范，精心书写水务高质量发展新篇章。</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积极</w:t>
      </w:r>
      <w:proofErr w:type="gramStart"/>
      <w:r w:rsidRPr="007F4B25">
        <w:rPr>
          <w:rFonts w:ascii="仿宋_GB2312" w:eastAsia="仿宋_GB2312" w:hAnsi="宋体" w:cs="宋体" w:hint="eastAsia"/>
          <w:sz w:val="32"/>
          <w:szCs w:val="32"/>
        </w:rPr>
        <w:t>践行</w:t>
      </w:r>
      <w:proofErr w:type="gramEnd"/>
      <w:r w:rsidRPr="007F4B25">
        <w:rPr>
          <w:rFonts w:ascii="仿宋_GB2312" w:eastAsia="仿宋_GB2312" w:hAnsi="宋体" w:cs="宋体" w:hint="eastAsia"/>
          <w:sz w:val="32"/>
          <w:szCs w:val="32"/>
        </w:rPr>
        <w:t>新发展理念和新时期治水思路，紧扣“疫情要防住、经济要稳住、发展要安全”重大要求，圆满完成年度目标任务。</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（一）坚持系统治理，水环境质量保持领先。注重标本兼治、综合施策，实现水环境监测质量连续四年保持全省第一。一是盯紧守</w:t>
      </w:r>
      <w:proofErr w:type="gramStart"/>
      <w:r w:rsidRPr="007F4B25">
        <w:rPr>
          <w:rFonts w:ascii="仿宋_GB2312" w:eastAsia="仿宋_GB2312" w:hAnsi="宋体" w:cs="宋体" w:hint="eastAsia"/>
          <w:sz w:val="32"/>
          <w:szCs w:val="32"/>
        </w:rPr>
        <w:t>牢</w:t>
      </w:r>
      <w:proofErr w:type="gramEnd"/>
      <w:r w:rsidRPr="007F4B25">
        <w:rPr>
          <w:rFonts w:ascii="仿宋_GB2312" w:eastAsia="仿宋_GB2312" w:hAnsi="宋体" w:cs="宋体" w:hint="eastAsia"/>
          <w:sz w:val="32"/>
          <w:szCs w:val="32"/>
        </w:rPr>
        <w:t>断面水质达标。完成年度25项河道水环境治理项目，10个国考、42个省考断面水质优</w:t>
      </w:r>
      <w:proofErr w:type="gramStart"/>
      <w:r w:rsidRPr="007F4B25">
        <w:rPr>
          <w:rFonts w:ascii="仿宋_GB2312" w:eastAsia="仿宋_GB2312" w:hAnsi="宋体" w:cs="宋体" w:hint="eastAsia"/>
          <w:sz w:val="32"/>
          <w:szCs w:val="32"/>
        </w:rPr>
        <w:t>Ⅲ比例</w:t>
      </w:r>
      <w:proofErr w:type="gramEnd"/>
      <w:r w:rsidRPr="007F4B25">
        <w:rPr>
          <w:rFonts w:ascii="仿宋_GB2312" w:eastAsia="仿宋_GB2312" w:hAnsi="宋体" w:cs="宋体" w:hint="eastAsia"/>
          <w:sz w:val="32"/>
          <w:szCs w:val="32"/>
        </w:rPr>
        <w:t>均达100%，28条入江支流水质均达考核目标。二是系统推进溢流污染防治。累计完成进香河等51处城市暗涵整治，基本</w:t>
      </w:r>
      <w:proofErr w:type="gramStart"/>
      <w:r w:rsidRPr="007F4B25">
        <w:rPr>
          <w:rFonts w:ascii="仿宋_GB2312" w:eastAsia="仿宋_GB2312" w:hAnsi="宋体" w:cs="宋体" w:hint="eastAsia"/>
          <w:sz w:val="32"/>
          <w:szCs w:val="32"/>
        </w:rPr>
        <w:t>实现涵内整洁</w:t>
      </w:r>
      <w:proofErr w:type="gramEnd"/>
      <w:r w:rsidRPr="007F4B25">
        <w:rPr>
          <w:rFonts w:ascii="仿宋_GB2312" w:eastAsia="仿宋_GB2312" w:hAnsi="宋体" w:cs="宋体" w:hint="eastAsia"/>
          <w:sz w:val="32"/>
          <w:szCs w:val="32"/>
        </w:rPr>
        <w:t>、污水纳管、雨水通道恢复等目标。三是有序推</w:t>
      </w:r>
      <w:r w:rsidRPr="007F4B25">
        <w:rPr>
          <w:rFonts w:ascii="仿宋_GB2312" w:eastAsia="仿宋_GB2312" w:hAnsi="宋体" w:cs="宋体" w:hint="eastAsia"/>
          <w:sz w:val="32"/>
          <w:szCs w:val="32"/>
        </w:rPr>
        <w:lastRenderedPageBreak/>
        <w:t>进</w:t>
      </w:r>
      <w:proofErr w:type="gramStart"/>
      <w:r w:rsidRPr="007F4B25">
        <w:rPr>
          <w:rFonts w:ascii="仿宋_GB2312" w:eastAsia="仿宋_GB2312" w:hAnsi="宋体" w:cs="宋体" w:hint="eastAsia"/>
          <w:sz w:val="32"/>
          <w:szCs w:val="32"/>
        </w:rPr>
        <w:t>央督问题</w:t>
      </w:r>
      <w:proofErr w:type="gramEnd"/>
      <w:r w:rsidRPr="007F4B25">
        <w:rPr>
          <w:rFonts w:ascii="仿宋_GB2312" w:eastAsia="仿宋_GB2312" w:hAnsi="宋体" w:cs="宋体" w:hint="eastAsia"/>
          <w:sz w:val="32"/>
          <w:szCs w:val="32"/>
        </w:rPr>
        <w:t>整改。完成污水管网改造年度任务，10个污水处理提质增效达标区污水直排问题已整改完成6个，针对22处河道水环境问题制订的58项工程性措施已完成29项，整改工作达到序时进度要求。</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二）坚持建管并重，水务基础愈发牢固。一手抓项目建设，一手抓长效管护。一是有力推动污水处理提质增效。更新改造污水管网72公里，新增城镇污水处理能力15万吨/日，农村污水治理“双60”治理覆盖率100%，创建58个“污水处理提质增效达标区”。二是稳步提升农村水利保障水平。完成高淳区</w:t>
      </w:r>
      <w:proofErr w:type="gramStart"/>
      <w:r w:rsidRPr="007F4B25">
        <w:rPr>
          <w:rFonts w:ascii="仿宋_GB2312" w:eastAsia="仿宋_GB2312" w:hAnsi="宋体" w:cs="宋体" w:hint="eastAsia"/>
          <w:sz w:val="32"/>
          <w:szCs w:val="32"/>
        </w:rPr>
        <w:t>淳东大型</w:t>
      </w:r>
      <w:proofErr w:type="gramEnd"/>
      <w:r w:rsidRPr="007F4B25">
        <w:rPr>
          <w:rFonts w:ascii="仿宋_GB2312" w:eastAsia="仿宋_GB2312" w:hAnsi="宋体" w:cs="宋体" w:hint="eastAsia"/>
          <w:sz w:val="32"/>
          <w:szCs w:val="32"/>
        </w:rPr>
        <w:t>灌区现代化改造和4个中型灌区建设任务，建设农村生态河道215.7公里，建成20座水美乡村。三是全面提高河湖管理保护能力。《南京市长江岸线保护详细规划》经市</w:t>
      </w:r>
      <w:proofErr w:type="gramStart"/>
      <w:r w:rsidRPr="007F4B25">
        <w:rPr>
          <w:rFonts w:ascii="仿宋_GB2312" w:eastAsia="仿宋_GB2312" w:hAnsi="宋体" w:cs="宋体" w:hint="eastAsia"/>
          <w:sz w:val="32"/>
          <w:szCs w:val="32"/>
        </w:rPr>
        <w:t>规</w:t>
      </w:r>
      <w:proofErr w:type="gramEnd"/>
      <w:r w:rsidRPr="007F4B25">
        <w:rPr>
          <w:rFonts w:ascii="仿宋_GB2312" w:eastAsia="仿宋_GB2312" w:hAnsi="宋体" w:cs="宋体" w:hint="eastAsia"/>
          <w:sz w:val="32"/>
          <w:szCs w:val="32"/>
        </w:rPr>
        <w:t>委会审查通过。常态</w:t>
      </w:r>
      <w:proofErr w:type="gramStart"/>
      <w:r w:rsidRPr="007F4B25">
        <w:rPr>
          <w:rFonts w:ascii="仿宋_GB2312" w:eastAsia="仿宋_GB2312" w:hAnsi="宋体" w:cs="宋体" w:hint="eastAsia"/>
          <w:sz w:val="32"/>
          <w:szCs w:val="32"/>
        </w:rPr>
        <w:t>化开展</w:t>
      </w:r>
      <w:proofErr w:type="gramEnd"/>
      <w:r w:rsidRPr="007F4B25">
        <w:rPr>
          <w:rFonts w:ascii="仿宋_GB2312" w:eastAsia="仿宋_GB2312" w:hAnsi="宋体" w:cs="宋体" w:hint="eastAsia"/>
          <w:sz w:val="32"/>
          <w:szCs w:val="32"/>
        </w:rPr>
        <w:t>长江岸线整治“回头看”，长江段格化巡查管理机制</w:t>
      </w:r>
      <w:proofErr w:type="gramStart"/>
      <w:r w:rsidRPr="007F4B25">
        <w:rPr>
          <w:rFonts w:ascii="仿宋_GB2312" w:eastAsia="仿宋_GB2312" w:hAnsi="宋体" w:cs="宋体" w:hint="eastAsia"/>
          <w:sz w:val="32"/>
          <w:szCs w:val="32"/>
        </w:rPr>
        <w:t>走深走实</w:t>
      </w:r>
      <w:proofErr w:type="gramEnd"/>
      <w:r w:rsidRPr="007F4B25">
        <w:rPr>
          <w:rFonts w:ascii="仿宋_GB2312" w:eastAsia="仿宋_GB2312" w:hAnsi="宋体" w:cs="宋体" w:hint="eastAsia"/>
          <w:sz w:val="32"/>
          <w:szCs w:val="32"/>
        </w:rPr>
        <w:t>，共出动巡查人员2万多人次，巡查岸线2.5万公里。做好智慧水</w:t>
      </w:r>
      <w:proofErr w:type="gramStart"/>
      <w:r w:rsidRPr="007F4B25">
        <w:rPr>
          <w:rFonts w:ascii="仿宋_GB2312" w:eastAsia="仿宋_GB2312" w:hAnsi="宋体" w:cs="宋体" w:hint="eastAsia"/>
          <w:sz w:val="32"/>
          <w:szCs w:val="32"/>
        </w:rPr>
        <w:t>务</w:t>
      </w:r>
      <w:proofErr w:type="gramEnd"/>
      <w:r w:rsidRPr="007F4B25">
        <w:rPr>
          <w:rFonts w:ascii="仿宋_GB2312" w:eastAsia="仿宋_GB2312" w:hAnsi="宋体" w:cs="宋体" w:hint="eastAsia"/>
          <w:sz w:val="32"/>
          <w:szCs w:val="32"/>
        </w:rPr>
        <w:t>系统运行维护，推进二期项目可</w:t>
      </w:r>
      <w:proofErr w:type="gramStart"/>
      <w:r w:rsidRPr="007F4B25">
        <w:rPr>
          <w:rFonts w:ascii="仿宋_GB2312" w:eastAsia="仿宋_GB2312" w:hAnsi="宋体" w:cs="宋体" w:hint="eastAsia"/>
          <w:sz w:val="32"/>
          <w:szCs w:val="32"/>
        </w:rPr>
        <w:t>研</w:t>
      </w:r>
      <w:proofErr w:type="gramEnd"/>
      <w:r w:rsidRPr="007F4B25">
        <w:rPr>
          <w:rFonts w:ascii="仿宋_GB2312" w:eastAsia="仿宋_GB2312" w:hAnsi="宋体" w:cs="宋体" w:hint="eastAsia"/>
          <w:sz w:val="32"/>
          <w:szCs w:val="32"/>
        </w:rPr>
        <w:t>报告编制。</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三）坚持节水优先，水资源管理高效集约。围绕“深化节水、水源达标、深度处理、严密监测、预警应急”总要求，紧扣民生导向、强化行业监管。一是严格落实节水优先行动。全市用水总量控制在59.1亿立方米以内，开展126个节水型载体和工业节水技改项目建设。在2021年度省最严格水资源管理制度考核中荣获全省第一。二是巩固水源地达标建设成果。完成桥林、龙潭集中式饮用水水源地和三岔水库应急水源地达标建设，</w:t>
      </w:r>
      <w:proofErr w:type="gramStart"/>
      <w:r w:rsidRPr="007F4B25">
        <w:rPr>
          <w:rFonts w:ascii="仿宋_GB2312" w:eastAsia="仿宋_GB2312" w:hAnsi="宋体" w:cs="宋体" w:hint="eastAsia"/>
          <w:sz w:val="32"/>
          <w:szCs w:val="32"/>
        </w:rPr>
        <w:t>推进杨库水库</w:t>
      </w:r>
      <w:proofErr w:type="gramEnd"/>
      <w:r w:rsidRPr="007F4B25">
        <w:rPr>
          <w:rFonts w:ascii="仿宋_GB2312" w:eastAsia="仿宋_GB2312" w:hAnsi="宋体" w:cs="宋体" w:hint="eastAsia"/>
          <w:sz w:val="32"/>
          <w:szCs w:val="32"/>
        </w:rPr>
        <w:t>、新济洲凤凰湖应急水源地达标建设，大泉水库市级水源地已核销。三是完善供水安全保障体系。新建改造供水管网80公里，改造老旧</w:t>
      </w:r>
      <w:r w:rsidRPr="007F4B25">
        <w:rPr>
          <w:rFonts w:ascii="仿宋_GB2312" w:eastAsia="仿宋_GB2312" w:hAnsi="宋体" w:cs="宋体" w:hint="eastAsia"/>
          <w:sz w:val="32"/>
          <w:szCs w:val="32"/>
        </w:rPr>
        <w:lastRenderedPageBreak/>
        <w:t>小区供水设施40处，</w:t>
      </w:r>
      <w:proofErr w:type="gramStart"/>
      <w:r w:rsidRPr="007F4B25">
        <w:rPr>
          <w:rFonts w:ascii="仿宋_GB2312" w:eastAsia="仿宋_GB2312" w:hAnsi="宋体" w:cs="宋体" w:hint="eastAsia"/>
          <w:sz w:val="32"/>
          <w:szCs w:val="32"/>
        </w:rPr>
        <w:t>推进桥林水厂</w:t>
      </w:r>
      <w:proofErr w:type="gramEnd"/>
      <w:r w:rsidRPr="007F4B25">
        <w:rPr>
          <w:rFonts w:ascii="仿宋_GB2312" w:eastAsia="仿宋_GB2312" w:hAnsi="宋体" w:cs="宋体" w:hint="eastAsia"/>
          <w:sz w:val="32"/>
          <w:szCs w:val="32"/>
        </w:rPr>
        <w:t>、燕子</w:t>
      </w:r>
      <w:proofErr w:type="gramStart"/>
      <w:r w:rsidRPr="007F4B25">
        <w:rPr>
          <w:rFonts w:ascii="仿宋_GB2312" w:eastAsia="仿宋_GB2312" w:hAnsi="宋体" w:cs="宋体" w:hint="eastAsia"/>
          <w:sz w:val="32"/>
          <w:szCs w:val="32"/>
        </w:rPr>
        <w:t>矶</w:t>
      </w:r>
      <w:proofErr w:type="gramEnd"/>
      <w:r w:rsidRPr="007F4B25">
        <w:rPr>
          <w:rFonts w:ascii="仿宋_GB2312" w:eastAsia="仿宋_GB2312" w:hAnsi="宋体" w:cs="宋体" w:hint="eastAsia"/>
          <w:sz w:val="32"/>
          <w:szCs w:val="32"/>
        </w:rPr>
        <w:t>水厂新改建工程。推进再生水利用工作，全市再生水循环利用率达21.67%。</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四）坚持安全底线，水务发展更具韧性。坚守水安民稳底线，将韧性理念贯穿水务建设管理全过程。一是持续加强水旱灾害防御。完成94项防汛消险、15项积淹水整治项目建设，推进水阳江干流永丰圩堤防加固等重点水利工程建设。先后启动全市防汛III级、防台风IV级和</w:t>
      </w:r>
      <w:proofErr w:type="gramStart"/>
      <w:r w:rsidRPr="007F4B25">
        <w:rPr>
          <w:rFonts w:ascii="仿宋_GB2312" w:eastAsia="仿宋_GB2312" w:hAnsi="宋体" w:cs="宋体" w:hint="eastAsia"/>
          <w:sz w:val="32"/>
          <w:szCs w:val="32"/>
        </w:rPr>
        <w:t>涉农区</w:t>
      </w:r>
      <w:proofErr w:type="gramEnd"/>
      <w:r w:rsidRPr="007F4B25">
        <w:rPr>
          <w:rFonts w:ascii="仿宋_GB2312" w:eastAsia="仿宋_GB2312" w:hAnsi="宋体" w:cs="宋体" w:hint="eastAsia"/>
          <w:sz w:val="32"/>
          <w:szCs w:val="32"/>
        </w:rPr>
        <w:t>抗旱IV级应急响应，成功处置6.24强降雨、台风“梅花”及罕见严重旱情侵袭，城市运行保持有序。二是持续抓牢水务安全生产。制定领导班子成员安全生产年度重点工作清单，召开局专项整治领导小组会议7次、局安委会（办）会议5次。开展危化品使用治理巩固提升等10余项行动，整治一般隐患3579项、销号重大隐患1项。三是持续筑牢疫情防控屏障。统筹</w:t>
      </w:r>
      <w:proofErr w:type="gramStart"/>
      <w:r w:rsidRPr="007F4B25">
        <w:rPr>
          <w:rFonts w:ascii="仿宋_GB2312" w:eastAsia="仿宋_GB2312" w:hAnsi="宋体" w:cs="宋体" w:hint="eastAsia"/>
          <w:sz w:val="32"/>
          <w:szCs w:val="32"/>
        </w:rPr>
        <w:t>做好局</w:t>
      </w:r>
      <w:proofErr w:type="gramEnd"/>
      <w:r w:rsidRPr="007F4B25">
        <w:rPr>
          <w:rFonts w:ascii="仿宋_GB2312" w:eastAsia="仿宋_GB2312" w:hAnsi="宋体" w:cs="宋体" w:hint="eastAsia"/>
          <w:sz w:val="32"/>
          <w:szCs w:val="32"/>
        </w:rPr>
        <w:t>系统、建筑工地、供排水行业疫情防控工作，压实各级责任、强化内部管理、严格人员管控，各项防控措施执行有力，疫情防控总体平稳。</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（五）</w:t>
      </w:r>
      <w:proofErr w:type="gramStart"/>
      <w:r w:rsidRPr="007F4B25">
        <w:rPr>
          <w:rFonts w:ascii="仿宋_GB2312" w:eastAsia="仿宋_GB2312" w:hAnsi="宋体" w:cs="宋体" w:hint="eastAsia"/>
          <w:sz w:val="32"/>
          <w:szCs w:val="32"/>
        </w:rPr>
        <w:t>坚持法固根本</w:t>
      </w:r>
      <w:proofErr w:type="gramEnd"/>
      <w:r w:rsidRPr="007F4B25">
        <w:rPr>
          <w:rFonts w:ascii="仿宋_GB2312" w:eastAsia="仿宋_GB2312" w:hAnsi="宋体" w:cs="宋体" w:hint="eastAsia"/>
          <w:sz w:val="32"/>
          <w:szCs w:val="32"/>
        </w:rPr>
        <w:t>，依法行政持续深化。认真落实全面依法治国战略部署，推动水务高质量发展迈向程序化、规范化、法治化。一是坚持立法先行。《南京市长江岸线保护条例》经省人大常委会审议通过并正式颁布，成为《长江保护法》出台后全国首部实施性专项地方立法。二是坚持执法有度。全年出动执法巡查人员22830人次、执法船艇1953艘次，开展联合执法114次、专项执法63次，发现</w:t>
      </w:r>
      <w:proofErr w:type="gramStart"/>
      <w:r w:rsidRPr="007F4B25">
        <w:rPr>
          <w:rFonts w:ascii="仿宋_GB2312" w:eastAsia="仿宋_GB2312" w:hAnsi="宋体" w:cs="宋体" w:hint="eastAsia"/>
          <w:sz w:val="32"/>
          <w:szCs w:val="32"/>
        </w:rPr>
        <w:t>处置水</w:t>
      </w:r>
      <w:proofErr w:type="gramEnd"/>
      <w:r w:rsidRPr="007F4B25">
        <w:rPr>
          <w:rFonts w:ascii="仿宋_GB2312" w:eastAsia="仿宋_GB2312" w:hAnsi="宋体" w:cs="宋体" w:hint="eastAsia"/>
          <w:sz w:val="32"/>
          <w:szCs w:val="32"/>
        </w:rPr>
        <w:t>事违法行为183起，立案查处22起，结案19起，责令整改5起。三是坚持普法为民。制定“八五”普法规划，充分利用“世界水日”“中国水周”等重要节点，开展系列宣传活</w:t>
      </w:r>
      <w:r w:rsidRPr="007F4B25">
        <w:rPr>
          <w:rFonts w:ascii="仿宋_GB2312" w:eastAsia="仿宋_GB2312" w:hAnsi="宋体" w:cs="宋体" w:hint="eastAsia"/>
          <w:sz w:val="32"/>
          <w:szCs w:val="32"/>
        </w:rPr>
        <w:lastRenderedPageBreak/>
        <w:t>动，营造尊法学法守法用法的浓厚氛围。我局被评为南京市“七五”普法工作先进单位。</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（六）坚持人民至上，幸福河湖多点绽放。答好幸福河湖“民生答卷”，让幸福可知可感可及。一是滚动开展建设。编制《幸福河湖建设方案》，完成174条幸福河湖创建工作。联合市财政出台幸福河湖</w:t>
      </w:r>
      <w:proofErr w:type="gramStart"/>
      <w:r w:rsidRPr="007F4B25">
        <w:rPr>
          <w:rFonts w:ascii="仿宋_GB2312" w:eastAsia="仿宋_GB2312" w:hAnsi="宋体" w:cs="宋体" w:hint="eastAsia"/>
          <w:sz w:val="32"/>
          <w:szCs w:val="32"/>
        </w:rPr>
        <w:t>建设奖补政策</w:t>
      </w:r>
      <w:proofErr w:type="gramEnd"/>
      <w:r w:rsidRPr="007F4B25">
        <w:rPr>
          <w:rFonts w:ascii="仿宋_GB2312" w:eastAsia="仿宋_GB2312" w:hAnsi="宋体" w:cs="宋体" w:hint="eastAsia"/>
          <w:sz w:val="32"/>
          <w:szCs w:val="32"/>
        </w:rPr>
        <w:t>，年度</w:t>
      </w:r>
      <w:proofErr w:type="gramStart"/>
      <w:r w:rsidRPr="007F4B25">
        <w:rPr>
          <w:rFonts w:ascii="仿宋_GB2312" w:eastAsia="仿宋_GB2312" w:hAnsi="宋体" w:cs="宋体" w:hint="eastAsia"/>
          <w:sz w:val="32"/>
          <w:szCs w:val="32"/>
        </w:rPr>
        <w:t>发放奖补资金</w:t>
      </w:r>
      <w:proofErr w:type="gramEnd"/>
      <w:r w:rsidRPr="007F4B25">
        <w:rPr>
          <w:rFonts w:ascii="仿宋_GB2312" w:eastAsia="仿宋_GB2312" w:hAnsi="宋体" w:cs="宋体" w:hint="eastAsia"/>
          <w:sz w:val="32"/>
          <w:szCs w:val="32"/>
        </w:rPr>
        <w:t>5228万元。二是多方协调联动。省级河长及15名市级河湖长巡河调研43次，基层河湖长巡河15万余次，处置问题2.3万余件。三是改革创新增效。溧水区小水库住家保姆模式入选水利部“全面推行河长制湖长制典型案例汇编”。编制南京都市</w:t>
      </w:r>
      <w:proofErr w:type="gramStart"/>
      <w:r w:rsidRPr="007F4B25">
        <w:rPr>
          <w:rFonts w:ascii="仿宋_GB2312" w:eastAsia="仿宋_GB2312" w:hAnsi="宋体" w:cs="宋体" w:hint="eastAsia"/>
          <w:sz w:val="32"/>
          <w:szCs w:val="32"/>
        </w:rPr>
        <w:t>圈联合</w:t>
      </w:r>
      <w:proofErr w:type="gramEnd"/>
      <w:r w:rsidRPr="007F4B25">
        <w:rPr>
          <w:rFonts w:ascii="仿宋_GB2312" w:eastAsia="仿宋_GB2312" w:hAnsi="宋体" w:cs="宋体" w:hint="eastAsia"/>
          <w:sz w:val="32"/>
          <w:szCs w:val="32"/>
        </w:rPr>
        <w:t>河湖长制《工作规则》《工作机制》，召开第一次联席会议，跨</w:t>
      </w:r>
      <w:proofErr w:type="gramStart"/>
      <w:r w:rsidRPr="007F4B25">
        <w:rPr>
          <w:rFonts w:ascii="仿宋_GB2312" w:eastAsia="仿宋_GB2312" w:hAnsi="宋体" w:cs="宋体" w:hint="eastAsia"/>
          <w:sz w:val="32"/>
          <w:szCs w:val="32"/>
        </w:rPr>
        <w:t>界河湖</w:t>
      </w:r>
      <w:proofErr w:type="gramEnd"/>
      <w:r w:rsidRPr="007F4B25">
        <w:rPr>
          <w:rFonts w:ascii="仿宋_GB2312" w:eastAsia="仿宋_GB2312" w:hAnsi="宋体" w:cs="宋体" w:hint="eastAsia"/>
          <w:sz w:val="32"/>
          <w:szCs w:val="32"/>
        </w:rPr>
        <w:t>治理形成最大合力。</w:t>
      </w:r>
    </w:p>
    <w:p w:rsidR="007F4B25" w:rsidRPr="007F4B25" w:rsidRDefault="007F4B25" w:rsidP="007F4B25">
      <w:pPr>
        <w:widowControl/>
        <w:spacing w:line="520" w:lineRule="exact"/>
        <w:ind w:firstLineChars="200" w:firstLine="640"/>
        <w:jc w:val="left"/>
        <w:rPr>
          <w:rFonts w:ascii="仿宋_GB2312" w:eastAsia="仿宋_GB2312" w:hAnsi="宋体" w:cs="宋体"/>
          <w:sz w:val="32"/>
          <w:szCs w:val="32"/>
        </w:rPr>
      </w:pPr>
      <w:r w:rsidRPr="007F4B25">
        <w:rPr>
          <w:rFonts w:ascii="仿宋_GB2312" w:eastAsia="仿宋_GB2312" w:hAnsi="宋体" w:cs="宋体" w:hint="eastAsia"/>
          <w:sz w:val="32"/>
          <w:szCs w:val="32"/>
        </w:rPr>
        <w:t>2022年，全市水务工作总体保持了良好的发展态势，但依然存在问题短板和能力欠缺：水环境治理成效还需进一步稳固，</w:t>
      </w:r>
      <w:proofErr w:type="gramStart"/>
      <w:r w:rsidRPr="007F4B25">
        <w:rPr>
          <w:rFonts w:ascii="仿宋_GB2312" w:eastAsia="仿宋_GB2312" w:hAnsi="宋体" w:cs="宋体" w:hint="eastAsia"/>
          <w:sz w:val="32"/>
          <w:szCs w:val="32"/>
        </w:rPr>
        <w:t>国省考</w:t>
      </w:r>
      <w:proofErr w:type="gramEnd"/>
      <w:r w:rsidRPr="007F4B25">
        <w:rPr>
          <w:rFonts w:ascii="仿宋_GB2312" w:eastAsia="仿宋_GB2312" w:hAnsi="宋体" w:cs="宋体" w:hint="eastAsia"/>
          <w:sz w:val="32"/>
          <w:szCs w:val="32"/>
        </w:rPr>
        <w:t>断面水质偶有波动；污水处理设施建</w:t>
      </w:r>
      <w:proofErr w:type="gramStart"/>
      <w:r w:rsidRPr="007F4B25">
        <w:rPr>
          <w:rFonts w:ascii="仿宋_GB2312" w:eastAsia="仿宋_GB2312" w:hAnsi="宋体" w:cs="宋体" w:hint="eastAsia"/>
          <w:sz w:val="32"/>
          <w:szCs w:val="32"/>
        </w:rPr>
        <w:t>管力量</w:t>
      </w:r>
      <w:proofErr w:type="gramEnd"/>
      <w:r w:rsidRPr="007F4B25">
        <w:rPr>
          <w:rFonts w:ascii="仿宋_GB2312" w:eastAsia="仿宋_GB2312" w:hAnsi="宋体" w:cs="宋体" w:hint="eastAsia"/>
          <w:sz w:val="32"/>
          <w:szCs w:val="32"/>
        </w:rPr>
        <w:t>较为薄弱，问题管网改造推进不快，管理上经验不足、方式粗放；城市防汛工作还需加强，尤其是6.24强降雨期间部分区域出现排水不畅、部分路段短时积淹水严重等问题。</w:t>
      </w:r>
    </w:p>
    <w:p w:rsidR="0094290F" w:rsidRDefault="0094290F" w:rsidP="0094290F">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四、存在问题及原因分析</w:t>
      </w:r>
    </w:p>
    <w:p w:rsidR="00C91683" w:rsidRDefault="005427CC" w:rsidP="005427CC">
      <w:pPr>
        <w:ind w:firstLineChars="200" w:firstLine="640"/>
        <w:rPr>
          <w:rFonts w:ascii="仿宋_GB2312" w:eastAsia="仿宋_GB2312"/>
          <w:sz w:val="32"/>
          <w:szCs w:val="32"/>
        </w:rPr>
      </w:pPr>
      <w:r w:rsidRPr="005427CC">
        <w:rPr>
          <w:rFonts w:ascii="仿宋_GB2312" w:eastAsia="仿宋_GB2312" w:hint="eastAsia"/>
          <w:sz w:val="32"/>
          <w:szCs w:val="32"/>
        </w:rPr>
        <w:t>绩效</w:t>
      </w:r>
      <w:r>
        <w:rPr>
          <w:rFonts w:ascii="仿宋_GB2312" w:eastAsia="仿宋_GB2312" w:hint="eastAsia"/>
          <w:sz w:val="32"/>
          <w:szCs w:val="32"/>
        </w:rPr>
        <w:t>精细化水平有待加强。</w:t>
      </w:r>
      <w:r>
        <w:rPr>
          <w:rFonts w:ascii="仿宋" w:eastAsia="仿宋" w:hAnsi="仿宋" w:hint="eastAsia"/>
          <w:sz w:val="30"/>
          <w:szCs w:val="30"/>
        </w:rPr>
        <w:t>绩效目标设置不够严谨，需要根据实际工作进一步改进和细化</w:t>
      </w:r>
      <w:r>
        <w:rPr>
          <w:rFonts w:ascii="仿宋_GB2312" w:eastAsia="仿宋_GB2312" w:hint="eastAsia"/>
          <w:sz w:val="32"/>
          <w:szCs w:val="32"/>
        </w:rPr>
        <w:t>。</w:t>
      </w:r>
      <w:r w:rsidRPr="005427CC">
        <w:rPr>
          <w:rFonts w:ascii="仿宋_GB2312" w:eastAsia="仿宋_GB2312" w:hint="eastAsia"/>
          <w:sz w:val="32"/>
          <w:szCs w:val="32"/>
        </w:rPr>
        <w:t>部门中长期阶段性目标较为笼统，不够明确，缺少工作内容、时间进度等要点。年度绩效目标设置不够精细，</w:t>
      </w:r>
      <w:r>
        <w:rPr>
          <w:rFonts w:ascii="仿宋_GB2312" w:eastAsia="仿宋_GB2312" w:hint="eastAsia"/>
          <w:sz w:val="32"/>
          <w:szCs w:val="32"/>
        </w:rPr>
        <w:t>未能与年度部门工作对应，容易后期导致</w:t>
      </w:r>
      <w:r w:rsidRPr="005427CC">
        <w:rPr>
          <w:rFonts w:ascii="仿宋_GB2312" w:eastAsia="仿宋_GB2312" w:hint="eastAsia"/>
          <w:sz w:val="32"/>
          <w:szCs w:val="32"/>
        </w:rPr>
        <w:t>绩效考核评价存在主观性和不确定性。</w:t>
      </w:r>
      <w:r>
        <w:rPr>
          <w:rFonts w:ascii="仿宋_GB2312" w:eastAsia="仿宋_GB2312" w:hint="eastAsia"/>
          <w:sz w:val="32"/>
          <w:szCs w:val="32"/>
        </w:rPr>
        <w:t>绩效指标设置专业性不够突出，核心指标相对较少。</w:t>
      </w:r>
    </w:p>
    <w:p w:rsidR="0094290F" w:rsidRDefault="0094290F" w:rsidP="0094290F">
      <w:pPr>
        <w:spacing w:line="52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五、有关建议</w:t>
      </w:r>
    </w:p>
    <w:p w:rsidR="0006710E" w:rsidRPr="0006710E" w:rsidRDefault="0006710E" w:rsidP="0006710E">
      <w:pPr>
        <w:pStyle w:val="a5"/>
        <w:spacing w:line="560" w:lineRule="exact"/>
        <w:ind w:firstLineChars="200" w:firstLine="600"/>
        <w:rPr>
          <w:rFonts w:ascii="仿宋" w:eastAsia="仿宋" w:hAnsi="仿宋" w:cs="Times New Roman"/>
          <w:kern w:val="2"/>
          <w:sz w:val="30"/>
          <w:szCs w:val="30"/>
        </w:rPr>
      </w:pPr>
      <w:r>
        <w:rPr>
          <w:rFonts w:ascii="仿宋" w:eastAsia="仿宋" w:hAnsi="仿宋" w:cs="Times New Roman" w:hint="eastAsia"/>
          <w:kern w:val="2"/>
          <w:sz w:val="30"/>
          <w:szCs w:val="30"/>
        </w:rPr>
        <w:t>一是合理设置绩效目标，在预算编制环节，合理设置绩效目标，目标既要符合项目实际情况，又要切实可行，为绩效评价奠定基础，并将</w:t>
      </w:r>
      <w:proofErr w:type="gramStart"/>
      <w:r>
        <w:rPr>
          <w:rFonts w:ascii="仿宋" w:eastAsia="仿宋" w:hAnsi="仿宋" w:cs="Times New Roman" w:hint="eastAsia"/>
          <w:kern w:val="2"/>
          <w:sz w:val="30"/>
          <w:szCs w:val="30"/>
        </w:rPr>
        <w:t>经财政</w:t>
      </w:r>
      <w:proofErr w:type="gramEnd"/>
      <w:r>
        <w:rPr>
          <w:rFonts w:ascii="仿宋" w:eastAsia="仿宋" w:hAnsi="仿宋" w:cs="Times New Roman" w:hint="eastAsia"/>
          <w:kern w:val="2"/>
          <w:sz w:val="30"/>
          <w:szCs w:val="30"/>
        </w:rPr>
        <w:t>批复</w:t>
      </w:r>
      <w:r>
        <w:rPr>
          <w:rFonts w:ascii="仿宋" w:eastAsia="仿宋" w:hAnsi="仿宋" w:cs="Times New Roman" w:hint="eastAsia"/>
          <w:kern w:val="2"/>
          <w:sz w:val="30"/>
          <w:szCs w:val="30"/>
          <w:lang w:val="en-US"/>
        </w:rPr>
        <w:t>的</w:t>
      </w:r>
      <w:r>
        <w:rPr>
          <w:rFonts w:ascii="仿宋" w:eastAsia="仿宋" w:hAnsi="仿宋" w:cs="Times New Roman" w:hint="eastAsia"/>
          <w:kern w:val="2"/>
          <w:sz w:val="30"/>
          <w:szCs w:val="30"/>
        </w:rPr>
        <w:t>绩效目标和评价指标落实到项目实施单位，提高绩效管理的有效性。二是</w:t>
      </w:r>
      <w:r>
        <w:rPr>
          <w:rFonts w:ascii="仿宋" w:eastAsia="仿宋" w:hAnsi="仿宋" w:cs="Times New Roman"/>
          <w:kern w:val="2"/>
          <w:sz w:val="30"/>
          <w:szCs w:val="30"/>
        </w:rPr>
        <w:t>提升绩效指标设置的专业性</w:t>
      </w:r>
      <w:r>
        <w:rPr>
          <w:rFonts w:ascii="仿宋" w:eastAsia="仿宋" w:hAnsi="仿宋" w:cs="Times New Roman" w:hint="eastAsia"/>
          <w:kern w:val="2"/>
          <w:sz w:val="30"/>
          <w:szCs w:val="30"/>
        </w:rPr>
        <w:t>、</w:t>
      </w:r>
      <w:r>
        <w:rPr>
          <w:rFonts w:ascii="仿宋" w:eastAsia="仿宋" w:hAnsi="仿宋" w:cs="Times New Roman"/>
          <w:kern w:val="2"/>
          <w:sz w:val="30"/>
          <w:szCs w:val="30"/>
        </w:rPr>
        <w:t>科学性</w:t>
      </w:r>
      <w:r>
        <w:rPr>
          <w:rFonts w:ascii="仿宋" w:eastAsia="仿宋" w:hAnsi="仿宋" w:cs="Times New Roman" w:hint="eastAsia"/>
          <w:kern w:val="2"/>
          <w:sz w:val="30"/>
          <w:szCs w:val="30"/>
        </w:rPr>
        <w:t>，</w:t>
      </w:r>
      <w:r>
        <w:rPr>
          <w:rFonts w:ascii="仿宋" w:eastAsia="仿宋" w:hAnsi="仿宋" w:cs="Times New Roman"/>
          <w:kern w:val="2"/>
          <w:sz w:val="30"/>
          <w:szCs w:val="30"/>
        </w:rPr>
        <w:t>加强与业务处室的沟通协调</w:t>
      </w:r>
      <w:r>
        <w:rPr>
          <w:rFonts w:ascii="仿宋" w:eastAsia="仿宋" w:hAnsi="仿宋" w:cs="Times New Roman" w:hint="eastAsia"/>
          <w:kern w:val="2"/>
          <w:sz w:val="30"/>
          <w:szCs w:val="30"/>
        </w:rPr>
        <w:t>，</w:t>
      </w:r>
      <w:r>
        <w:rPr>
          <w:rFonts w:ascii="仿宋" w:eastAsia="仿宋" w:hAnsi="仿宋" w:cs="Times New Roman"/>
          <w:kern w:val="2"/>
          <w:sz w:val="30"/>
          <w:szCs w:val="30"/>
        </w:rPr>
        <w:t>提升绩效管理水平</w:t>
      </w:r>
      <w:r>
        <w:rPr>
          <w:rFonts w:ascii="仿宋" w:eastAsia="仿宋" w:hAnsi="仿宋" w:cs="Times New Roman" w:hint="eastAsia"/>
          <w:kern w:val="2"/>
          <w:sz w:val="30"/>
          <w:szCs w:val="30"/>
        </w:rPr>
        <w:t>。</w:t>
      </w:r>
    </w:p>
    <w:p w:rsidR="0094290F" w:rsidRDefault="0094290F" w:rsidP="0094290F">
      <w:pPr>
        <w:spacing w:line="52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六、评价工作开展情况及其他需说明的情况</w:t>
      </w:r>
    </w:p>
    <w:p w:rsidR="0037584B" w:rsidRPr="0037584B" w:rsidRDefault="005A5028" w:rsidP="0037584B">
      <w:pPr>
        <w:spacing w:line="520" w:lineRule="exact"/>
        <w:rPr>
          <w:rFonts w:ascii="仿宋" w:eastAsia="仿宋" w:hAnsi="仿宋"/>
          <w:sz w:val="32"/>
          <w:szCs w:val="32"/>
        </w:rPr>
      </w:pPr>
      <w:r>
        <w:rPr>
          <w:rFonts w:ascii="仿宋" w:eastAsia="仿宋" w:hAnsi="仿宋" w:hint="eastAsia"/>
          <w:sz w:val="32"/>
          <w:szCs w:val="32"/>
        </w:rPr>
        <w:t xml:space="preserve">  </w:t>
      </w:r>
      <w:r w:rsidR="0062243D">
        <w:rPr>
          <w:rFonts w:ascii="仿宋" w:eastAsia="仿宋" w:hAnsi="仿宋" w:hint="eastAsia"/>
          <w:sz w:val="32"/>
          <w:szCs w:val="32"/>
        </w:rPr>
        <w:t xml:space="preserve"> </w:t>
      </w:r>
      <w:r>
        <w:rPr>
          <w:rFonts w:ascii="仿宋" w:eastAsia="仿宋" w:hAnsi="仿宋" w:hint="eastAsia"/>
          <w:sz w:val="32"/>
          <w:szCs w:val="32"/>
        </w:rPr>
        <w:t xml:space="preserve"> </w:t>
      </w:r>
      <w:r w:rsidR="0037584B" w:rsidRPr="0037584B">
        <w:rPr>
          <w:rFonts w:ascii="仿宋" w:eastAsia="仿宋" w:hAnsi="仿宋" w:hint="eastAsia"/>
          <w:sz w:val="32"/>
          <w:szCs w:val="32"/>
        </w:rPr>
        <w:t>1、评价目的</w:t>
      </w:r>
    </w:p>
    <w:p w:rsidR="0037584B" w:rsidRPr="0037584B" w:rsidRDefault="0037584B" w:rsidP="0062243D">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通过本次部门绩效评价，加强本部门财政资金管理，强化各级财政、水利部</w:t>
      </w:r>
      <w:proofErr w:type="gramStart"/>
      <w:r w:rsidRPr="0037584B">
        <w:rPr>
          <w:rFonts w:ascii="仿宋" w:eastAsia="仿宋" w:hAnsi="仿宋" w:hint="eastAsia"/>
          <w:sz w:val="32"/>
          <w:szCs w:val="32"/>
        </w:rPr>
        <w:t>门财政</w:t>
      </w:r>
      <w:proofErr w:type="gramEnd"/>
      <w:r w:rsidRPr="0037584B">
        <w:rPr>
          <w:rFonts w:ascii="仿宋" w:eastAsia="仿宋" w:hAnsi="仿宋" w:hint="eastAsia"/>
          <w:sz w:val="32"/>
          <w:szCs w:val="32"/>
        </w:rPr>
        <w:t>支出管理意识，提高各级财政资金使用效率，发现总结部门管理中的薄弱环节和成功经验，进一步提高建设管理水平。</w:t>
      </w:r>
    </w:p>
    <w:p w:rsidR="0037584B" w:rsidRPr="0037584B" w:rsidRDefault="0037584B" w:rsidP="000841E6">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2、评价原则</w:t>
      </w:r>
    </w:p>
    <w:p w:rsidR="0037584B" w:rsidRPr="0037584B" w:rsidRDefault="0037584B" w:rsidP="0062243D">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本次绩效评价遵循的原则：公开公正原则、科学规范原则、客观性原则、突出重点原则、绩效相关原则。</w:t>
      </w:r>
    </w:p>
    <w:p w:rsidR="0037584B" w:rsidRPr="0037584B" w:rsidRDefault="0037584B" w:rsidP="000841E6">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3、评价方法</w:t>
      </w:r>
    </w:p>
    <w:p w:rsidR="0037584B" w:rsidRPr="0037584B" w:rsidRDefault="0037584B" w:rsidP="00A70B97">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本次绩效评价根据财政部《关于财政资金绩效评价管理办法》、省财政厅《江苏省财政专项资金绩效管理办法》、市财政局《南京市级财政预算绩效管理办法》及相关规定。采用目标比较法、公众评价法、实地调研法、定性与定量相结合的方法。</w:t>
      </w:r>
    </w:p>
    <w:p w:rsidR="0037584B" w:rsidRPr="0037584B" w:rsidRDefault="00A70B97" w:rsidP="0029724F">
      <w:pPr>
        <w:spacing w:line="520" w:lineRule="exact"/>
        <w:ind w:firstLineChars="200" w:firstLine="640"/>
        <w:rPr>
          <w:rFonts w:ascii="仿宋" w:eastAsia="仿宋" w:hAnsi="仿宋"/>
          <w:sz w:val="32"/>
          <w:szCs w:val="32"/>
        </w:rPr>
      </w:pPr>
      <w:r>
        <w:rPr>
          <w:rFonts w:ascii="仿宋" w:eastAsia="仿宋" w:hAnsi="仿宋" w:hint="eastAsia"/>
          <w:sz w:val="32"/>
          <w:szCs w:val="32"/>
        </w:rPr>
        <w:t>4、</w:t>
      </w:r>
      <w:r w:rsidR="0037584B" w:rsidRPr="0037584B">
        <w:rPr>
          <w:rFonts w:ascii="仿宋" w:eastAsia="仿宋" w:hAnsi="仿宋" w:hint="eastAsia"/>
          <w:sz w:val="32"/>
          <w:szCs w:val="32"/>
        </w:rPr>
        <w:t>评价组织实施</w:t>
      </w:r>
    </w:p>
    <w:p w:rsidR="0094290F" w:rsidRDefault="0037584B" w:rsidP="00D52995">
      <w:pPr>
        <w:spacing w:line="520" w:lineRule="exact"/>
        <w:ind w:firstLineChars="200" w:firstLine="640"/>
        <w:rPr>
          <w:rFonts w:ascii="仿宋" w:eastAsia="仿宋" w:hAnsi="仿宋"/>
          <w:sz w:val="32"/>
          <w:szCs w:val="32"/>
        </w:rPr>
      </w:pPr>
      <w:r w:rsidRPr="0037584B">
        <w:rPr>
          <w:rFonts w:ascii="仿宋" w:eastAsia="仿宋" w:hAnsi="仿宋" w:hint="eastAsia"/>
          <w:sz w:val="32"/>
          <w:szCs w:val="32"/>
        </w:rPr>
        <w:t>根据《中华人民共和国预算法》、财政部《财政支出绩效评价管理暂行办法》及《江苏省财政专项资金绩效管理办法》的要求，我局成立了绩效工作小组，进行前期准备工作并制定绩效评价工作方案。通过对项目相关资料进行统计、</w:t>
      </w:r>
      <w:r w:rsidRPr="0037584B">
        <w:rPr>
          <w:rFonts w:ascii="仿宋" w:eastAsia="仿宋" w:hAnsi="仿宋" w:hint="eastAsia"/>
          <w:sz w:val="32"/>
          <w:szCs w:val="32"/>
        </w:rPr>
        <w:lastRenderedPageBreak/>
        <w:t>分析、审核，完成对项目执行情况及绩效目标完成情况进行客观的分析和评价。</w:t>
      </w:r>
      <w:r w:rsidR="005A5028">
        <w:rPr>
          <w:rFonts w:ascii="仿宋" w:eastAsia="仿宋" w:hAnsi="仿宋" w:hint="eastAsia"/>
          <w:sz w:val="32"/>
          <w:szCs w:val="32"/>
        </w:rPr>
        <w:t xml:space="preserve"> </w:t>
      </w:r>
    </w:p>
    <w:p w:rsidR="0094290F" w:rsidRDefault="0094290F" w:rsidP="0094290F">
      <w:pPr>
        <w:spacing w:line="5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附件：1.指标体系得分情况</w:t>
      </w:r>
    </w:p>
    <w:p w:rsidR="0094290F" w:rsidRDefault="0094290F" w:rsidP="0094290F">
      <w:pPr>
        <w:spacing w:line="520" w:lineRule="exact"/>
        <w:ind w:firstLineChars="500" w:firstLine="1600"/>
        <w:rPr>
          <w:rFonts w:ascii="仿宋" w:eastAsia="仿宋" w:hAnsi="仿宋"/>
        </w:rPr>
      </w:pPr>
      <w:r>
        <w:rPr>
          <w:rFonts w:ascii="仿宋" w:eastAsia="仿宋" w:hAnsi="仿宋" w:cs="宋体" w:hint="eastAsia"/>
          <w:color w:val="000000"/>
          <w:kern w:val="0"/>
          <w:sz w:val="32"/>
          <w:szCs w:val="32"/>
        </w:rPr>
        <w:t>2.其他需要说明的情况</w:t>
      </w:r>
    </w:p>
    <w:p w:rsidR="004226ED" w:rsidRDefault="004226ED"/>
    <w:sectPr w:rsidR="004226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7E7" w:rsidRDefault="003927E7" w:rsidP="0094290F">
      <w:r>
        <w:separator/>
      </w:r>
    </w:p>
  </w:endnote>
  <w:endnote w:type="continuationSeparator" w:id="0">
    <w:p w:rsidR="003927E7" w:rsidRDefault="003927E7" w:rsidP="0094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FZHTK--GBK1-0">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7E7" w:rsidRDefault="003927E7" w:rsidP="0094290F">
      <w:r>
        <w:separator/>
      </w:r>
    </w:p>
  </w:footnote>
  <w:footnote w:type="continuationSeparator" w:id="0">
    <w:p w:rsidR="003927E7" w:rsidRDefault="003927E7" w:rsidP="00942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BD2"/>
    <w:rsid w:val="000049D5"/>
    <w:rsid w:val="00012290"/>
    <w:rsid w:val="00021B26"/>
    <w:rsid w:val="0006710E"/>
    <w:rsid w:val="000841E6"/>
    <w:rsid w:val="000A22E8"/>
    <w:rsid w:val="000D73E6"/>
    <w:rsid w:val="0010708B"/>
    <w:rsid w:val="001552C3"/>
    <w:rsid w:val="001B2F8A"/>
    <w:rsid w:val="001F0BDA"/>
    <w:rsid w:val="001F1BC0"/>
    <w:rsid w:val="00224BD2"/>
    <w:rsid w:val="002314BB"/>
    <w:rsid w:val="00231E99"/>
    <w:rsid w:val="0029724F"/>
    <w:rsid w:val="002D313C"/>
    <w:rsid w:val="002D7882"/>
    <w:rsid w:val="002F1391"/>
    <w:rsid w:val="003167F0"/>
    <w:rsid w:val="0031685C"/>
    <w:rsid w:val="00331484"/>
    <w:rsid w:val="00336DBE"/>
    <w:rsid w:val="0035772E"/>
    <w:rsid w:val="0037584B"/>
    <w:rsid w:val="00384E4E"/>
    <w:rsid w:val="003927E7"/>
    <w:rsid w:val="003D7438"/>
    <w:rsid w:val="003E7642"/>
    <w:rsid w:val="003E793C"/>
    <w:rsid w:val="004226ED"/>
    <w:rsid w:val="00434C42"/>
    <w:rsid w:val="004561EC"/>
    <w:rsid w:val="004D68C2"/>
    <w:rsid w:val="004F0270"/>
    <w:rsid w:val="0050134B"/>
    <w:rsid w:val="005214A4"/>
    <w:rsid w:val="005427CC"/>
    <w:rsid w:val="0055161A"/>
    <w:rsid w:val="00580497"/>
    <w:rsid w:val="005A5028"/>
    <w:rsid w:val="005C3CAE"/>
    <w:rsid w:val="005C47F8"/>
    <w:rsid w:val="005D7B4B"/>
    <w:rsid w:val="005E49B8"/>
    <w:rsid w:val="00610A60"/>
    <w:rsid w:val="0062243D"/>
    <w:rsid w:val="006B599E"/>
    <w:rsid w:val="006D79AA"/>
    <w:rsid w:val="00737BF6"/>
    <w:rsid w:val="007A30AC"/>
    <w:rsid w:val="007F4B25"/>
    <w:rsid w:val="00832762"/>
    <w:rsid w:val="00840EA8"/>
    <w:rsid w:val="00860495"/>
    <w:rsid w:val="008835D4"/>
    <w:rsid w:val="008C43C7"/>
    <w:rsid w:val="00924814"/>
    <w:rsid w:val="00940CBA"/>
    <w:rsid w:val="0094290F"/>
    <w:rsid w:val="009469D8"/>
    <w:rsid w:val="009540DD"/>
    <w:rsid w:val="00967E20"/>
    <w:rsid w:val="0097131E"/>
    <w:rsid w:val="009956A0"/>
    <w:rsid w:val="00A26A64"/>
    <w:rsid w:val="00A6585B"/>
    <w:rsid w:val="00A65E0F"/>
    <w:rsid w:val="00A70B97"/>
    <w:rsid w:val="00AC4167"/>
    <w:rsid w:val="00AD657E"/>
    <w:rsid w:val="00AD72D0"/>
    <w:rsid w:val="00AE1459"/>
    <w:rsid w:val="00B038D4"/>
    <w:rsid w:val="00B207B8"/>
    <w:rsid w:val="00B3394A"/>
    <w:rsid w:val="00B4118F"/>
    <w:rsid w:val="00BC2A32"/>
    <w:rsid w:val="00BF2549"/>
    <w:rsid w:val="00C60827"/>
    <w:rsid w:val="00C80AAF"/>
    <w:rsid w:val="00C91683"/>
    <w:rsid w:val="00CB351D"/>
    <w:rsid w:val="00CF76A6"/>
    <w:rsid w:val="00D52995"/>
    <w:rsid w:val="00DF569E"/>
    <w:rsid w:val="00DF7DC0"/>
    <w:rsid w:val="00EC1CD1"/>
    <w:rsid w:val="00F82AD8"/>
    <w:rsid w:val="00F971C8"/>
    <w:rsid w:val="00FB2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29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290F"/>
    <w:rPr>
      <w:sz w:val="18"/>
      <w:szCs w:val="18"/>
    </w:rPr>
  </w:style>
  <w:style w:type="paragraph" w:styleId="a4">
    <w:name w:val="footer"/>
    <w:basedOn w:val="a"/>
    <w:link w:val="Char0"/>
    <w:uiPriority w:val="99"/>
    <w:unhideWhenUsed/>
    <w:rsid w:val="009429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290F"/>
    <w:rPr>
      <w:sz w:val="18"/>
      <w:szCs w:val="18"/>
    </w:rPr>
  </w:style>
  <w:style w:type="paragraph" w:styleId="a5">
    <w:name w:val="Body Text"/>
    <w:basedOn w:val="a"/>
    <w:link w:val="Char1"/>
    <w:uiPriority w:val="99"/>
    <w:qFormat/>
    <w:rsid w:val="00231E99"/>
    <w:pPr>
      <w:autoSpaceDE w:val="0"/>
      <w:autoSpaceDN w:val="0"/>
      <w:jc w:val="left"/>
    </w:pPr>
    <w:rPr>
      <w:rFonts w:ascii="宋体" w:hAnsi="宋体" w:cs="宋体"/>
      <w:kern w:val="0"/>
      <w:sz w:val="32"/>
      <w:szCs w:val="32"/>
      <w:lang w:val="zh-CN"/>
    </w:rPr>
  </w:style>
  <w:style w:type="character" w:customStyle="1" w:styleId="Char1">
    <w:name w:val="正文文本 Char"/>
    <w:basedOn w:val="a0"/>
    <w:link w:val="a5"/>
    <w:uiPriority w:val="99"/>
    <w:qFormat/>
    <w:rsid w:val="00231E99"/>
    <w:rPr>
      <w:rFonts w:ascii="宋体" w:eastAsia="宋体" w:hAnsi="宋体" w:cs="宋体"/>
      <w:kern w:val="0"/>
      <w:sz w:val="32"/>
      <w:szCs w:val="32"/>
      <w:lang w:val="zh-CN"/>
    </w:rPr>
  </w:style>
  <w:style w:type="paragraph" w:styleId="a6">
    <w:name w:val="Body Text First Indent"/>
    <w:basedOn w:val="a5"/>
    <w:link w:val="Char2"/>
    <w:rsid w:val="001552C3"/>
    <w:pPr>
      <w:autoSpaceDE/>
      <w:autoSpaceDN/>
      <w:spacing w:after="120"/>
      <w:ind w:firstLineChars="100" w:firstLine="420"/>
      <w:jc w:val="both"/>
    </w:pPr>
    <w:rPr>
      <w:rFonts w:ascii="仿宋_GB2312" w:eastAsia="仿宋_GB2312" w:hAnsi="Times New Roman" w:cs="Times New Roman"/>
      <w:kern w:val="2"/>
      <w:lang w:val="en-US"/>
    </w:rPr>
  </w:style>
  <w:style w:type="character" w:customStyle="1" w:styleId="Char2">
    <w:name w:val="正文首行缩进 Char"/>
    <w:basedOn w:val="Char1"/>
    <w:link w:val="a6"/>
    <w:rsid w:val="001552C3"/>
    <w:rPr>
      <w:rFonts w:ascii="仿宋_GB2312" w:eastAsia="仿宋_GB2312" w:hAnsi="Times New Roman" w:cs="Times New Roman"/>
      <w:kern w:val="0"/>
      <w:sz w:val="32"/>
      <w:szCs w:val="3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9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29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4290F"/>
    <w:rPr>
      <w:sz w:val="18"/>
      <w:szCs w:val="18"/>
    </w:rPr>
  </w:style>
  <w:style w:type="paragraph" w:styleId="a4">
    <w:name w:val="footer"/>
    <w:basedOn w:val="a"/>
    <w:link w:val="Char0"/>
    <w:uiPriority w:val="99"/>
    <w:unhideWhenUsed/>
    <w:rsid w:val="009429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4290F"/>
    <w:rPr>
      <w:sz w:val="18"/>
      <w:szCs w:val="18"/>
    </w:rPr>
  </w:style>
  <w:style w:type="paragraph" w:styleId="a5">
    <w:name w:val="Body Text"/>
    <w:basedOn w:val="a"/>
    <w:link w:val="Char1"/>
    <w:uiPriority w:val="99"/>
    <w:qFormat/>
    <w:rsid w:val="00231E99"/>
    <w:pPr>
      <w:autoSpaceDE w:val="0"/>
      <w:autoSpaceDN w:val="0"/>
      <w:jc w:val="left"/>
    </w:pPr>
    <w:rPr>
      <w:rFonts w:ascii="宋体" w:hAnsi="宋体" w:cs="宋体"/>
      <w:kern w:val="0"/>
      <w:sz w:val="32"/>
      <w:szCs w:val="32"/>
      <w:lang w:val="zh-CN"/>
    </w:rPr>
  </w:style>
  <w:style w:type="character" w:customStyle="1" w:styleId="Char1">
    <w:name w:val="正文文本 Char"/>
    <w:basedOn w:val="a0"/>
    <w:link w:val="a5"/>
    <w:uiPriority w:val="99"/>
    <w:qFormat/>
    <w:rsid w:val="00231E99"/>
    <w:rPr>
      <w:rFonts w:ascii="宋体" w:eastAsia="宋体" w:hAnsi="宋体" w:cs="宋体"/>
      <w:kern w:val="0"/>
      <w:sz w:val="32"/>
      <w:szCs w:val="32"/>
      <w:lang w:val="zh-CN"/>
    </w:rPr>
  </w:style>
  <w:style w:type="paragraph" w:styleId="a6">
    <w:name w:val="Body Text First Indent"/>
    <w:basedOn w:val="a5"/>
    <w:link w:val="Char2"/>
    <w:rsid w:val="001552C3"/>
    <w:pPr>
      <w:autoSpaceDE/>
      <w:autoSpaceDN/>
      <w:spacing w:after="120"/>
      <w:ind w:firstLineChars="100" w:firstLine="420"/>
      <w:jc w:val="both"/>
    </w:pPr>
    <w:rPr>
      <w:rFonts w:ascii="仿宋_GB2312" w:eastAsia="仿宋_GB2312" w:hAnsi="Times New Roman" w:cs="Times New Roman"/>
      <w:kern w:val="2"/>
      <w:lang w:val="en-US"/>
    </w:rPr>
  </w:style>
  <w:style w:type="character" w:customStyle="1" w:styleId="Char2">
    <w:name w:val="正文首行缩进 Char"/>
    <w:basedOn w:val="Char1"/>
    <w:link w:val="a6"/>
    <w:rsid w:val="001552C3"/>
    <w:rPr>
      <w:rFonts w:ascii="仿宋_GB2312" w:eastAsia="仿宋_GB2312" w:hAnsi="Times New Roman" w:cs="Times New Roman"/>
      <w:kern w:val="0"/>
      <w:sz w:val="32"/>
      <w:szCs w:val="3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8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8F6C6-D0BC-47DA-AD95-CF27BFE7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20</Pages>
  <Words>1617</Words>
  <Characters>9217</Characters>
  <Application>Microsoft Office Word</Application>
  <DocSecurity>0</DocSecurity>
  <Lines>76</Lines>
  <Paragraphs>21</Paragraphs>
  <ScaleCrop>false</ScaleCrop>
  <Company/>
  <LinksUpToDate>false</LinksUpToDate>
  <CharactersWithSpaces>10813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dc:creator>
  <cp:keywords/>
  <dc:description/>
  <cp:lastModifiedBy>liul</cp:lastModifiedBy>
  <cp:revision>226</cp:revision>
  <cp:lastPrinted>2022-09-09T03:28:00Z</cp:lastPrinted>
  <dcterms:created xsi:type="dcterms:W3CDTF">2022-06-29T07:03:00Z</dcterms:created>
  <dcterms:modified xsi:type="dcterms:W3CDTF">2023-09-12T07:44:00Z</dcterms:modified>
</cp:coreProperties>
</file>