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eastAsia="方正小标宋_GBK"/>
          <w:b/>
          <w:color w:val="auto"/>
          <w:kern w:val="0"/>
          <w:sz w:val="40"/>
          <w:szCs w:val="40"/>
          <w:highlight w:val="none"/>
        </w:rPr>
      </w:pPr>
      <w:bookmarkStart w:id="0" w:name="_Toc105552639"/>
      <w:bookmarkStart w:id="1" w:name="_Toc99167918"/>
      <w:bookmarkStart w:id="2" w:name="_Toc106176924"/>
    </w:p>
    <w:p>
      <w:pPr>
        <w:widowControl/>
        <w:spacing w:line="580" w:lineRule="exact"/>
        <w:jc w:val="center"/>
        <w:outlineLvl w:val="0"/>
        <w:rPr>
          <w:rFonts w:hint="eastAsia" w:eastAsia="方正小标宋_GBK"/>
          <w:b/>
          <w:color w:val="auto"/>
          <w:kern w:val="0"/>
          <w:sz w:val="40"/>
          <w:szCs w:val="40"/>
          <w:highlight w:val="none"/>
          <w:lang w:eastAsia="zh-CN"/>
        </w:rPr>
      </w:pPr>
      <w:r>
        <w:rPr>
          <w:rFonts w:hint="eastAsia" w:eastAsia="方正小标宋_GBK"/>
          <w:b/>
          <w:color w:val="auto"/>
          <w:kern w:val="0"/>
          <w:sz w:val="40"/>
          <w:szCs w:val="40"/>
          <w:highlight w:val="none"/>
        </w:rPr>
        <w:t>江苏省《水工程建设规划同意书制度管理办法》实施细则</w:t>
      </w:r>
      <w:r>
        <w:rPr>
          <w:rFonts w:hint="eastAsia" w:eastAsia="方正小标宋_GBK"/>
          <w:b/>
          <w:color w:val="auto"/>
          <w:kern w:val="0"/>
          <w:sz w:val="40"/>
          <w:szCs w:val="40"/>
          <w:highlight w:val="none"/>
          <w:lang w:eastAsia="zh-CN"/>
        </w:rPr>
        <w:t>（</w:t>
      </w:r>
      <w:r>
        <w:rPr>
          <w:rFonts w:hint="eastAsia" w:eastAsia="方正小标宋_GBK"/>
          <w:b/>
          <w:color w:val="auto"/>
          <w:kern w:val="0"/>
          <w:sz w:val="40"/>
          <w:szCs w:val="40"/>
          <w:highlight w:val="none"/>
          <w:lang w:val="en-US" w:eastAsia="zh-CN"/>
        </w:rPr>
        <w:t>征求意见稿</w:t>
      </w:r>
      <w:r>
        <w:rPr>
          <w:rFonts w:hint="eastAsia" w:eastAsia="方正小标宋_GBK"/>
          <w:b/>
          <w:color w:val="auto"/>
          <w:kern w:val="0"/>
          <w:sz w:val="40"/>
          <w:szCs w:val="40"/>
          <w:highlight w:val="none"/>
          <w:lang w:eastAsia="zh-CN"/>
        </w:rPr>
        <w:t>）</w:t>
      </w:r>
    </w:p>
    <w:p>
      <w:pPr>
        <w:pStyle w:val="3"/>
        <w:bidi w:val="0"/>
        <w:rPr>
          <w:color w:val="auto"/>
          <w:highlight w:val="none"/>
        </w:rPr>
      </w:pPr>
      <w:r>
        <w:rPr>
          <w:color w:val="auto"/>
          <w:highlight w:val="none"/>
        </w:rPr>
        <w:t>第一章 总  则</w:t>
      </w:r>
    </w:p>
    <w:p>
      <w:pPr>
        <w:widowControl/>
        <w:spacing w:line="540" w:lineRule="exact"/>
        <w:ind w:firstLine="460" w:firstLineChars="192"/>
        <w:rPr>
          <w:rFonts w:hint="default" w:ascii="Times New Roman" w:hAnsi="Times New Roman" w:eastAsia="方正仿宋_GB18030"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第一条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主要依据</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18030" w:cs="Times New Roman"/>
          <w:color w:val="auto"/>
          <w:kern w:val="0"/>
          <w:sz w:val="24"/>
          <w:highlight w:val="none"/>
        </w:rPr>
        <w:t xml:space="preserve">  为加强对水工程建设的监督管理，保障水工程建设符合流域、区域综合规划和防洪规划的要求，根据《中华人民共和国水法》《中华人民共和国防洪法》《中华人民共和国行政许可法》《江苏省防洪条例》《水工程建设规划同意书制度管理办法（试行）》等法律法规规章，结合我</w:t>
      </w:r>
      <w:bookmarkStart w:id="3" w:name="_GoBack"/>
      <w:bookmarkEnd w:id="3"/>
      <w:r>
        <w:rPr>
          <w:rFonts w:hint="default" w:ascii="Times New Roman" w:hAnsi="Times New Roman" w:eastAsia="方正仿宋_GB18030" w:cs="Times New Roman"/>
          <w:color w:val="auto"/>
          <w:kern w:val="0"/>
          <w:sz w:val="24"/>
          <w:highlight w:val="none"/>
        </w:rPr>
        <w:t>省实际，制定本实施细则。</w:t>
      </w:r>
    </w:p>
    <w:p>
      <w:pPr>
        <w:widowControl/>
        <w:spacing w:line="540" w:lineRule="exact"/>
        <w:ind w:firstLine="460" w:firstLineChars="192"/>
        <w:rPr>
          <w:rFonts w:hint="default" w:ascii="Times New Roman" w:hAnsi="Times New Roman" w:eastAsia="方正仿宋_GB18030" w:cs="Times New Roman"/>
          <w:color w:val="auto"/>
          <w:kern w:val="0"/>
          <w:sz w:val="24"/>
          <w:highlight w:val="none"/>
        </w:rPr>
      </w:pPr>
      <w:r>
        <w:rPr>
          <w:rFonts w:hint="default" w:ascii="方正黑体_GBK" w:hAnsi="方正黑体_GBK" w:eastAsia="方正黑体_GBK" w:cs="方正黑体_GBK"/>
          <w:color w:val="auto"/>
          <w:kern w:val="0"/>
          <w:sz w:val="24"/>
          <w:highlight w:val="none"/>
        </w:rPr>
        <w:t>第二条</w:t>
      </w:r>
      <w:r>
        <w:rPr>
          <w:rFonts w:hint="default" w:ascii="方正黑体_GBK" w:hAnsi="方正黑体_GBK" w:eastAsia="方正黑体_GBK" w:cs="方正黑体_GBK"/>
          <w:color w:val="auto"/>
          <w:kern w:val="0"/>
          <w:sz w:val="24"/>
          <w:highlight w:val="none"/>
          <w:lang w:eastAsia="zh-CN"/>
        </w:rPr>
        <w:t>（</w:t>
      </w:r>
      <w:r>
        <w:rPr>
          <w:rFonts w:hint="default" w:ascii="方正黑体_GBK" w:hAnsi="方正黑体_GBK" w:eastAsia="方正黑体_GBK" w:cs="方正黑体_GBK"/>
          <w:color w:val="auto"/>
          <w:kern w:val="0"/>
          <w:sz w:val="24"/>
          <w:highlight w:val="none"/>
          <w:lang w:val="en-US" w:eastAsia="zh-CN"/>
        </w:rPr>
        <w:t>适用</w:t>
      </w:r>
      <w:r>
        <w:rPr>
          <w:rFonts w:hint="eastAsia" w:ascii="方正黑体_GBK" w:hAnsi="方正黑体_GBK" w:eastAsia="方正黑体_GBK" w:cs="方正黑体_GBK"/>
          <w:color w:val="auto"/>
          <w:kern w:val="0"/>
          <w:sz w:val="24"/>
          <w:highlight w:val="none"/>
          <w:lang w:val="en-US" w:eastAsia="zh-CN"/>
        </w:rPr>
        <w:t>对象</w:t>
      </w:r>
      <w:r>
        <w:rPr>
          <w:rFonts w:hint="default" w:ascii="方正黑体_GBK" w:hAnsi="方正黑体_GBK" w:eastAsia="方正黑体_GBK" w:cs="方正黑体_GBK"/>
          <w:color w:val="auto"/>
          <w:kern w:val="0"/>
          <w:sz w:val="24"/>
          <w:highlight w:val="none"/>
          <w:lang w:eastAsia="zh-CN"/>
        </w:rPr>
        <w:t>）</w:t>
      </w:r>
      <w:r>
        <w:rPr>
          <w:rFonts w:hint="default" w:ascii="方正黑体_GBK" w:hAnsi="方正黑体_GBK" w:eastAsia="方正黑体_GBK" w:cs="方正黑体_GBK"/>
          <w:color w:val="auto"/>
          <w:kern w:val="0"/>
          <w:sz w:val="24"/>
          <w:highlight w:val="none"/>
        </w:rPr>
        <w:t xml:space="preserve"> </w:t>
      </w:r>
      <w:r>
        <w:rPr>
          <w:rFonts w:hint="default" w:ascii="Times New Roman" w:hAnsi="Times New Roman" w:eastAsia="方正仿宋_GB18030" w:cs="Times New Roman"/>
          <w:color w:val="auto"/>
          <w:kern w:val="0"/>
          <w:sz w:val="24"/>
          <w:highlight w:val="none"/>
        </w:rPr>
        <w:t xml:space="preserve"> 在本省行政区域内的江河、湖泊</w:t>
      </w:r>
      <w:r>
        <w:rPr>
          <w:rFonts w:hint="eastAsia" w:eastAsia="方正仿宋_GB18030" w:cs="Times New Roman"/>
          <w:color w:val="auto"/>
          <w:kern w:val="0"/>
          <w:sz w:val="24"/>
          <w:highlight w:val="none"/>
          <w:lang w:eastAsia="zh-CN"/>
        </w:rPr>
        <w:t>（</w:t>
      </w:r>
      <w:r>
        <w:rPr>
          <w:rFonts w:hint="eastAsia" w:eastAsia="方正仿宋_GB18030" w:cs="Times New Roman"/>
          <w:color w:val="auto"/>
          <w:kern w:val="0"/>
          <w:sz w:val="24"/>
          <w:highlight w:val="none"/>
          <w:lang w:val="en-US" w:eastAsia="zh-CN"/>
        </w:rPr>
        <w:t>含</w:t>
      </w:r>
      <w:r>
        <w:rPr>
          <w:rFonts w:hint="default" w:ascii="Times New Roman" w:hAnsi="Times New Roman" w:eastAsia="方正仿宋_GB18030" w:cs="Times New Roman"/>
          <w:color w:val="auto"/>
          <w:kern w:val="0"/>
          <w:sz w:val="24"/>
          <w:highlight w:val="none"/>
        </w:rPr>
        <w:t>水库、</w:t>
      </w:r>
      <w:r>
        <w:rPr>
          <w:rFonts w:hint="eastAsia" w:eastAsia="方正仿宋_GB18030" w:cs="Times New Roman"/>
          <w:color w:val="auto"/>
          <w:kern w:val="0"/>
          <w:sz w:val="24"/>
          <w:highlight w:val="none"/>
          <w:lang w:val="en-US" w:eastAsia="zh-CN"/>
        </w:rPr>
        <w:t>蓄滞洪区</w:t>
      </w:r>
      <w:r>
        <w:rPr>
          <w:rFonts w:hint="eastAsia" w:eastAsia="方正仿宋_GB18030" w:cs="Times New Roman"/>
          <w:color w:val="auto"/>
          <w:kern w:val="0"/>
          <w:sz w:val="24"/>
          <w:highlight w:val="none"/>
          <w:lang w:eastAsia="zh-CN"/>
        </w:rPr>
        <w:t>、</w:t>
      </w:r>
      <w:r>
        <w:rPr>
          <w:rFonts w:hint="eastAsia" w:eastAsia="方正仿宋_GB18030" w:cs="Times New Roman"/>
          <w:color w:val="auto"/>
          <w:kern w:val="0"/>
          <w:sz w:val="24"/>
          <w:highlight w:val="none"/>
          <w:lang w:val="en-US" w:eastAsia="zh-CN"/>
        </w:rPr>
        <w:t>海堤等）上</w:t>
      </w:r>
      <w:r>
        <w:rPr>
          <w:rFonts w:hint="default" w:ascii="Times New Roman" w:hAnsi="Times New Roman" w:eastAsia="方正仿宋_GB18030" w:cs="Times New Roman"/>
          <w:color w:val="auto"/>
          <w:kern w:val="0"/>
          <w:sz w:val="24"/>
          <w:highlight w:val="none"/>
        </w:rPr>
        <w:t>新建、扩建以及改建并调整原有功能的水工程，适用本细则。</w:t>
      </w:r>
    </w:p>
    <w:p>
      <w:pPr>
        <w:widowControl/>
        <w:spacing w:line="540" w:lineRule="exact"/>
        <w:ind w:firstLine="460" w:firstLineChars="192"/>
        <w:rPr>
          <w:rFonts w:hint="default" w:ascii="Times New Roman" w:hAnsi="Times New Roman" w:eastAsia="方正仿宋_GB18030" w:cs="Times New Roman"/>
          <w:color w:val="auto"/>
          <w:kern w:val="0"/>
          <w:sz w:val="24"/>
          <w:highlight w:val="none"/>
        </w:rPr>
      </w:pPr>
      <w:r>
        <w:rPr>
          <w:rFonts w:hint="default" w:ascii="Times New Roman" w:hAnsi="Times New Roman" w:eastAsia="方正仿宋_GB18030" w:cs="Times New Roman"/>
          <w:color w:val="auto"/>
          <w:kern w:val="0"/>
          <w:sz w:val="24"/>
          <w:highlight w:val="none"/>
        </w:rPr>
        <w:t>本细则所称水工程，是指</w:t>
      </w:r>
      <w:r>
        <w:rPr>
          <w:rFonts w:hint="default" w:ascii="Times New Roman" w:hAnsi="Times New Roman" w:eastAsia="方正仿宋_GB18030" w:cs="Times New Roman"/>
          <w:color w:val="auto"/>
          <w:kern w:val="0"/>
          <w:sz w:val="24"/>
          <w:highlight w:val="none"/>
          <w:lang w:val="en-US" w:eastAsia="zh-CN"/>
        </w:rPr>
        <w:t>水库、</w:t>
      </w:r>
      <w:r>
        <w:rPr>
          <w:rFonts w:hint="default" w:ascii="Times New Roman" w:hAnsi="Times New Roman" w:eastAsia="方正仿宋_GB18030" w:cs="Times New Roman"/>
          <w:color w:val="auto"/>
          <w:kern w:val="0"/>
          <w:sz w:val="24"/>
          <w:highlight w:val="none"/>
        </w:rPr>
        <w:t>堤防、河道（含航道）、拦河闸坝（含航运枢纽工程）、引（调、提）水工程、水电站等在</w:t>
      </w:r>
      <w:r>
        <w:rPr>
          <w:rFonts w:hint="eastAsia" w:eastAsia="方正仿宋_GB18030" w:cs="Times New Roman"/>
          <w:strike w:val="0"/>
          <w:dstrike w:val="0"/>
          <w:color w:val="auto"/>
          <w:kern w:val="0"/>
          <w:sz w:val="24"/>
          <w:highlight w:val="none"/>
          <w:lang w:val="en-US" w:eastAsia="zh-CN"/>
        </w:rPr>
        <w:t>江河、湖泊</w:t>
      </w:r>
      <w:r>
        <w:rPr>
          <w:rFonts w:hint="default" w:ascii="Times New Roman" w:hAnsi="Times New Roman" w:eastAsia="方正仿宋_GB18030" w:cs="Times New Roman"/>
          <w:color w:val="auto"/>
          <w:kern w:val="0"/>
          <w:sz w:val="24"/>
          <w:highlight w:val="none"/>
        </w:rPr>
        <w:t>上开发、利用、控制、调配、保护水资源和防治水害的各类工程。</w:t>
      </w:r>
    </w:p>
    <w:p>
      <w:pPr>
        <w:widowControl/>
        <w:spacing w:line="540" w:lineRule="exact"/>
        <w:ind w:firstLine="460" w:firstLineChars="192"/>
        <w:rPr>
          <w:rFonts w:hint="default" w:ascii="Times New Roman" w:hAnsi="Times New Roman" w:eastAsia="方正仿宋_GB18030" w:cs="Times New Roman"/>
          <w:color w:val="auto"/>
          <w:kern w:val="0"/>
          <w:sz w:val="24"/>
          <w:highlight w:val="none"/>
        </w:rPr>
      </w:pPr>
      <w:r>
        <w:rPr>
          <w:rFonts w:hint="default" w:ascii="方正黑体_GBK" w:hAnsi="方正黑体_GBK" w:eastAsia="方正黑体_GBK" w:cs="方正黑体_GBK"/>
          <w:color w:val="auto"/>
          <w:kern w:val="0"/>
          <w:sz w:val="24"/>
          <w:highlight w:val="none"/>
        </w:rPr>
        <w:t>第三条</w:t>
      </w:r>
      <w:r>
        <w:rPr>
          <w:rFonts w:hint="default"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管理机制</w:t>
      </w:r>
      <w:r>
        <w:rPr>
          <w:rFonts w:hint="default" w:ascii="方正黑体_GBK" w:hAnsi="方正黑体_GBK" w:eastAsia="方正黑体_GBK" w:cs="方正黑体_GBK"/>
          <w:color w:val="auto"/>
          <w:kern w:val="0"/>
          <w:sz w:val="24"/>
          <w:highlight w:val="none"/>
          <w:lang w:eastAsia="zh-CN"/>
        </w:rPr>
        <w:t>）</w:t>
      </w:r>
      <w:r>
        <w:rPr>
          <w:rFonts w:hint="default" w:ascii="方正黑体_GBK" w:hAnsi="方正黑体_GBK" w:eastAsia="方正黑体_GBK" w:cs="方正黑体_GBK"/>
          <w:color w:val="auto"/>
          <w:kern w:val="0"/>
          <w:sz w:val="24"/>
          <w:highlight w:val="none"/>
        </w:rPr>
        <w:t xml:space="preserve"> </w:t>
      </w:r>
      <w:r>
        <w:rPr>
          <w:rFonts w:hint="default" w:ascii="Times New Roman" w:hAnsi="Times New Roman" w:eastAsia="方正仿宋_GB18030" w:cs="Times New Roman"/>
          <w:color w:val="auto"/>
          <w:kern w:val="0"/>
          <w:sz w:val="24"/>
          <w:highlight w:val="none"/>
        </w:rPr>
        <w:t xml:space="preserve"> 在本省行政区域内的河道上建设的水工程，按照分级管理权限，由省、市（设区市，下同）、县（含区、县级市，下同）水行政主管部门分别负责水工程建设规划同意书制度的实施和监督管理。</w:t>
      </w:r>
    </w:p>
    <w:p>
      <w:pPr>
        <w:keepNext w:val="0"/>
        <w:keepLines w:val="0"/>
        <w:widowControl/>
        <w:numPr>
          <w:ilvl w:val="0"/>
          <w:numId w:val="0"/>
        </w:numPr>
        <w:suppressLineNumbers w:val="0"/>
        <w:spacing w:line="540" w:lineRule="exact"/>
        <w:ind w:firstLine="460" w:firstLineChars="192"/>
        <w:jc w:val="left"/>
        <w:rPr>
          <w:rFonts w:hint="default" w:ascii="Times New Roman" w:hAnsi="Times New Roman" w:eastAsia="方正仿宋_GB18030" w:cs="Times New Roman"/>
          <w:color w:val="auto"/>
          <w:kern w:val="0"/>
          <w:sz w:val="24"/>
          <w:highlight w:val="none"/>
        </w:rPr>
      </w:pPr>
      <w:r>
        <w:rPr>
          <w:rFonts w:hint="eastAsia" w:ascii="方正黑体_GBK" w:hAnsi="方正黑体_GBK" w:eastAsia="方正黑体_GBK" w:cs="方正黑体_GBK"/>
          <w:color w:val="auto"/>
          <w:kern w:val="0"/>
          <w:sz w:val="24"/>
          <w:szCs w:val="24"/>
          <w:highlight w:val="none"/>
          <w:lang w:val="en-US" w:eastAsia="zh-CN" w:bidi="ar-SA"/>
        </w:rPr>
        <w:t>第四条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定位和内容</w:t>
      </w:r>
      <w:r>
        <w:rPr>
          <w:rFonts w:hint="default"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18030" w:cs="Times New Roman"/>
          <w:color w:val="auto"/>
          <w:kern w:val="0"/>
          <w:sz w:val="24"/>
          <w:highlight w:val="none"/>
        </w:rPr>
        <w:t xml:space="preserve"> 水工程建设规划同意书是水工程项目建设的基本依据</w:t>
      </w:r>
      <w:r>
        <w:rPr>
          <w:rFonts w:hint="eastAsia" w:eastAsia="方正仿宋_GB18030" w:cs="Times New Roman"/>
          <w:color w:val="auto"/>
          <w:kern w:val="0"/>
          <w:sz w:val="24"/>
          <w:highlight w:val="none"/>
          <w:lang w:eastAsia="zh-CN"/>
        </w:rPr>
        <w:t>，水工程未取得水工程建设规划同意书的，建设单位不得开工建设。</w:t>
      </w:r>
    </w:p>
    <w:p>
      <w:pPr>
        <w:keepNext w:val="0"/>
        <w:keepLines w:val="0"/>
        <w:widowControl/>
        <w:numPr>
          <w:ilvl w:val="0"/>
          <w:numId w:val="0"/>
        </w:numPr>
        <w:suppressLineNumbers w:val="0"/>
        <w:spacing w:line="540" w:lineRule="exact"/>
        <w:ind w:firstLine="460" w:firstLineChars="192"/>
        <w:jc w:val="left"/>
        <w:rPr>
          <w:rFonts w:hint="default" w:ascii="Times New Roman" w:hAnsi="Times New Roman" w:eastAsia="方正仿宋_GB18030" w:cs="Times New Roman"/>
          <w:color w:val="auto"/>
          <w:kern w:val="0"/>
          <w:sz w:val="24"/>
          <w:highlight w:val="none"/>
        </w:rPr>
      </w:pPr>
      <w:r>
        <w:rPr>
          <w:rFonts w:hint="default" w:ascii="Times New Roman" w:hAnsi="Times New Roman" w:eastAsia="方正仿宋_GB18030" w:cs="Times New Roman"/>
          <w:color w:val="auto"/>
          <w:kern w:val="0"/>
          <w:sz w:val="24"/>
          <w:highlight w:val="none"/>
        </w:rPr>
        <w:t>水工程建设规划同意书的内容，主要是对水工程建设是否符合流域、区域综合规划和防洪规划，与公共利益、利害关系人和其它水工程的利益关系进行审查并签署意见。</w:t>
      </w:r>
    </w:p>
    <w:p>
      <w:pPr>
        <w:pStyle w:val="3"/>
        <w:bidi w:val="0"/>
        <w:rPr>
          <w:rFonts w:hint="eastAsia"/>
          <w:color w:val="auto"/>
          <w:highlight w:val="none"/>
        </w:rPr>
      </w:pPr>
      <w:r>
        <w:rPr>
          <w:rFonts w:hint="eastAsia"/>
          <w:color w:val="auto"/>
          <w:highlight w:val="none"/>
        </w:rPr>
        <w:t>第二章  审查签署权限</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方正黑体_GBK" w:hAnsi="方正黑体_GBK" w:eastAsia="方正黑体_GBK" w:cs="方正黑体_GBK"/>
          <w:color w:val="auto"/>
          <w:kern w:val="0"/>
          <w:sz w:val="24"/>
          <w:highlight w:val="none"/>
        </w:rPr>
        <w:t>第</w:t>
      </w:r>
      <w:r>
        <w:rPr>
          <w:rFonts w:hint="eastAsia" w:ascii="方正黑体_GBK" w:hAnsi="方正黑体_GBK" w:eastAsia="方正黑体_GBK" w:cs="方正黑体_GBK"/>
          <w:color w:val="auto"/>
          <w:kern w:val="0"/>
          <w:sz w:val="24"/>
          <w:highlight w:val="none"/>
          <w:lang w:val="en-US" w:eastAsia="zh-CN"/>
        </w:rPr>
        <w:t>五</w:t>
      </w:r>
      <w:r>
        <w:rPr>
          <w:rFonts w:hint="default" w:ascii="方正黑体_GBK" w:hAnsi="方正黑体_GBK" w:eastAsia="方正黑体_GBK" w:cs="方正黑体_GBK"/>
          <w:color w:val="auto"/>
          <w:kern w:val="0"/>
          <w:sz w:val="24"/>
          <w:highlight w:val="none"/>
        </w:rPr>
        <w:t>条</w:t>
      </w:r>
      <w:r>
        <w:rPr>
          <w:rFonts w:hint="default" w:ascii="方正黑体_GBK" w:hAnsi="方正黑体_GBK" w:eastAsia="方正黑体_GBK" w:cs="方正黑体_GBK"/>
          <w:color w:val="auto"/>
          <w:kern w:val="0"/>
          <w:sz w:val="24"/>
          <w:highlight w:val="none"/>
          <w:lang w:eastAsia="zh-CN"/>
        </w:rPr>
        <w:t>（</w:t>
      </w:r>
      <w:r>
        <w:rPr>
          <w:rFonts w:hint="default" w:ascii="方正黑体_GBK" w:hAnsi="方正黑体_GBK" w:eastAsia="方正黑体_GBK" w:cs="方正黑体_GBK"/>
          <w:color w:val="auto"/>
          <w:kern w:val="0"/>
          <w:sz w:val="24"/>
          <w:highlight w:val="none"/>
          <w:lang w:val="en-US" w:eastAsia="zh-CN"/>
        </w:rPr>
        <w:t>分级权限</w:t>
      </w:r>
      <w:r>
        <w:rPr>
          <w:rFonts w:hint="default"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w:t>
      </w:r>
      <w:r>
        <w:rPr>
          <w:rFonts w:hint="eastAsia" w:eastAsia="方正仿宋_GBK" w:cs="Times New Roman"/>
          <w:color w:val="auto"/>
          <w:kern w:val="0"/>
          <w:sz w:val="24"/>
          <w:highlight w:val="none"/>
          <w:lang w:val="en-US" w:eastAsia="zh-CN"/>
        </w:rPr>
        <w:t>在</w:t>
      </w:r>
      <w:r>
        <w:rPr>
          <w:rFonts w:hint="default" w:ascii="Times New Roman" w:hAnsi="Times New Roman" w:eastAsia="方正仿宋_GBK" w:cs="Times New Roman"/>
          <w:color w:val="auto"/>
          <w:kern w:val="0"/>
          <w:sz w:val="24"/>
          <w:highlight w:val="none"/>
        </w:rPr>
        <w:t>下列</w:t>
      </w:r>
      <w:r>
        <w:rPr>
          <w:rFonts w:hint="eastAsia" w:eastAsia="方正仿宋_GBK" w:cs="Times New Roman"/>
          <w:color w:val="auto"/>
          <w:kern w:val="0"/>
          <w:sz w:val="24"/>
          <w:highlight w:val="none"/>
          <w:lang w:val="en-US" w:eastAsia="zh-CN"/>
        </w:rPr>
        <w:t>江河、湖泊</w:t>
      </w:r>
      <w:r>
        <w:rPr>
          <w:rFonts w:hint="default" w:ascii="Times New Roman" w:hAnsi="Times New Roman" w:eastAsia="方正仿宋_GBK" w:cs="Times New Roman"/>
          <w:strike w:val="0"/>
          <w:dstrike w:val="0"/>
          <w:color w:val="auto"/>
          <w:kern w:val="0"/>
          <w:sz w:val="24"/>
          <w:highlight w:val="none"/>
        </w:rPr>
        <w:t>上</w:t>
      </w:r>
      <w:r>
        <w:rPr>
          <w:rFonts w:hint="default" w:ascii="Times New Roman" w:hAnsi="Times New Roman" w:eastAsia="方正仿宋_GBK" w:cs="Times New Roman"/>
          <w:color w:val="auto"/>
          <w:kern w:val="0"/>
          <w:sz w:val="24"/>
          <w:highlight w:val="none"/>
        </w:rPr>
        <w:t>建设的水工程，其水工程建设规划同意书由省水行政主管部门负责审查签署</w:t>
      </w:r>
      <w:r>
        <w:rPr>
          <w:rFonts w:hint="eastAsia" w:eastAsia="方正仿宋_GBK" w:cs="Times New Roman"/>
          <w:color w:val="auto"/>
          <w:kern w:val="0"/>
          <w:sz w:val="24"/>
          <w:highlight w:val="none"/>
          <w:lang w:eastAsia="zh-CN"/>
        </w:rPr>
        <w:t>，</w:t>
      </w:r>
      <w:r>
        <w:rPr>
          <w:rFonts w:hint="eastAsia" w:eastAsia="方正仿宋_GBK" w:cs="Times New Roman"/>
          <w:color w:val="auto"/>
          <w:kern w:val="0"/>
          <w:sz w:val="24"/>
          <w:highlight w:val="none"/>
          <w:lang w:val="en-US" w:eastAsia="zh-CN"/>
        </w:rPr>
        <w:t>详见附表</w:t>
      </w:r>
      <w:r>
        <w:rPr>
          <w:rFonts w:hint="default" w:ascii="Times New Roman" w:hAnsi="Times New Roman" w:eastAsia="方正仿宋_GBK" w:cs="Times New Roman"/>
          <w:color w:val="auto"/>
          <w:kern w:val="0"/>
          <w:sz w:val="24"/>
          <w:highlight w:val="none"/>
        </w:rPr>
        <w:t>。国家规定由流域管理机构负责审查签署的，由省水行政主管部门提出核转意见。</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（一）本省行政区域内的流域性</w:t>
      </w:r>
      <w:r>
        <w:rPr>
          <w:rFonts w:hint="eastAsia" w:eastAsia="方正仿宋_GBK" w:cs="Times New Roman"/>
          <w:color w:val="auto"/>
          <w:kern w:val="0"/>
          <w:sz w:val="24"/>
          <w:highlight w:val="none"/>
          <w:lang w:val="en-US" w:eastAsia="zh-CN"/>
        </w:rPr>
        <w:t>河道</w:t>
      </w:r>
      <w:r>
        <w:rPr>
          <w:rFonts w:hint="default" w:ascii="Times New Roman" w:hAnsi="Times New Roman" w:eastAsia="方正仿宋_GBK" w:cs="Times New Roman"/>
          <w:color w:val="auto"/>
          <w:kern w:val="0"/>
          <w:sz w:val="24"/>
          <w:highlight w:val="none"/>
        </w:rPr>
        <w:t>、蓄滞洪区；</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（二）省管湖泊、大型水库、</w:t>
      </w:r>
      <w:r>
        <w:rPr>
          <w:rFonts w:hint="default" w:ascii="Times New Roman" w:hAnsi="Times New Roman" w:eastAsia="方正仿宋_GBK" w:cs="Times New Roman"/>
          <w:color w:val="auto"/>
          <w:kern w:val="0"/>
          <w:sz w:val="24"/>
          <w:highlight w:val="none"/>
          <w:lang w:val="en-US" w:eastAsia="zh-CN"/>
        </w:rPr>
        <w:t>海堤</w:t>
      </w:r>
      <w:r>
        <w:rPr>
          <w:rFonts w:hint="default" w:ascii="Times New Roman" w:hAnsi="Times New Roman" w:eastAsia="方正仿宋_GBK" w:cs="Times New Roman"/>
          <w:color w:val="auto"/>
          <w:kern w:val="0"/>
          <w:sz w:val="24"/>
          <w:highlight w:val="none"/>
        </w:rPr>
        <w:t>；</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（三）区域性骨干河道；</w:t>
      </w:r>
    </w:p>
    <w:p>
      <w:pPr>
        <w:widowControl/>
        <w:spacing w:line="540" w:lineRule="exact"/>
        <w:ind w:firstLine="460" w:firstLineChars="192"/>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24"/>
          <w:highlight w:val="none"/>
        </w:rPr>
        <w:t>（四）重要跨市河道（边界上下游3千米）</w:t>
      </w:r>
      <w:r>
        <w:rPr>
          <w:rFonts w:hint="default" w:ascii="Times New Roman" w:hAnsi="Times New Roman" w:eastAsia="方正仿宋_GBK" w:cs="Times New Roman"/>
          <w:color w:val="auto"/>
          <w:kern w:val="0"/>
          <w:sz w:val="24"/>
          <w:highlight w:val="none"/>
          <w:lang w:val="en-US" w:eastAsia="zh-CN"/>
        </w:rPr>
        <w:t>。</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前款规定以外的其它跨市河道、重要跨县河道</w:t>
      </w:r>
      <w:r>
        <w:rPr>
          <w:rFonts w:hint="eastAsia" w:eastAsia="方正仿宋_GBK" w:cs="Times New Roman"/>
          <w:color w:val="auto"/>
          <w:kern w:val="0"/>
          <w:sz w:val="24"/>
          <w:highlight w:val="none"/>
          <w:lang w:eastAsia="zh-CN"/>
        </w:rPr>
        <w:t>、</w:t>
      </w:r>
      <w:r>
        <w:rPr>
          <w:rFonts w:hint="eastAsia" w:eastAsia="方正仿宋_GBK" w:cs="Times New Roman"/>
          <w:color w:val="auto"/>
          <w:kern w:val="0"/>
          <w:sz w:val="24"/>
          <w:highlight w:val="none"/>
          <w:lang w:val="en-US" w:eastAsia="zh-CN"/>
        </w:rPr>
        <w:t>中型水库</w:t>
      </w:r>
      <w:r>
        <w:rPr>
          <w:rFonts w:hint="default" w:ascii="Times New Roman" w:hAnsi="Times New Roman" w:eastAsia="方正仿宋_GBK" w:cs="Times New Roman"/>
          <w:color w:val="auto"/>
          <w:kern w:val="0"/>
          <w:sz w:val="24"/>
          <w:highlight w:val="none"/>
        </w:rPr>
        <w:t>上建设的水工程，其水工程建设规划同意书由市水行政主管部门负责审查签署；其它不涉及县际水事关系的河道上建设的水工程，其水工程建设规划同意书由县水行政主管部门负责审查签署。</w:t>
      </w:r>
    </w:p>
    <w:p>
      <w:pPr>
        <w:pStyle w:val="3"/>
        <w:bidi w:val="0"/>
        <w:rPr>
          <w:rFonts w:hint="eastAsia"/>
          <w:color w:val="auto"/>
          <w:highlight w:val="none"/>
        </w:rPr>
      </w:pPr>
      <w:r>
        <w:rPr>
          <w:rFonts w:hint="eastAsia"/>
          <w:color w:val="auto"/>
          <w:highlight w:val="none"/>
        </w:rPr>
        <w:t>第三章  申请、受理及审查签署程序</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方正黑体_GBK" w:hAnsi="方正黑体_GBK" w:eastAsia="方正黑体_GBK" w:cs="方正黑体_GBK"/>
          <w:color w:val="auto"/>
          <w:kern w:val="0"/>
          <w:sz w:val="24"/>
          <w:highlight w:val="none"/>
        </w:rPr>
        <w:t>第</w:t>
      </w:r>
      <w:r>
        <w:rPr>
          <w:rFonts w:hint="eastAsia" w:ascii="方正黑体_GBK" w:hAnsi="方正黑体_GBK" w:eastAsia="方正黑体_GBK" w:cs="方正黑体_GBK"/>
          <w:color w:val="auto"/>
          <w:kern w:val="0"/>
          <w:sz w:val="24"/>
          <w:highlight w:val="none"/>
          <w:lang w:val="en-US" w:eastAsia="zh-CN"/>
        </w:rPr>
        <w:t>六</w:t>
      </w:r>
      <w:r>
        <w:rPr>
          <w:rFonts w:hint="default" w:ascii="方正黑体_GBK" w:hAnsi="方正黑体_GBK" w:eastAsia="方正黑体_GBK" w:cs="方正黑体_GBK"/>
          <w:color w:val="auto"/>
          <w:kern w:val="0"/>
          <w:sz w:val="24"/>
          <w:highlight w:val="none"/>
        </w:rPr>
        <w:t>条</w:t>
      </w:r>
      <w:r>
        <w:rPr>
          <w:rFonts w:hint="default" w:ascii="方正黑体_GBK" w:hAnsi="方正黑体_GBK" w:eastAsia="方正黑体_GBK" w:cs="方正黑体_GBK"/>
          <w:color w:val="auto"/>
          <w:kern w:val="0"/>
          <w:sz w:val="24"/>
          <w:highlight w:val="none"/>
          <w:lang w:eastAsia="zh-CN"/>
        </w:rPr>
        <w:t>（</w:t>
      </w:r>
      <w:r>
        <w:rPr>
          <w:rFonts w:hint="default" w:ascii="方正黑体_GBK" w:hAnsi="方正黑体_GBK" w:eastAsia="方正黑体_GBK" w:cs="方正黑体_GBK"/>
          <w:color w:val="auto"/>
          <w:kern w:val="0"/>
          <w:sz w:val="24"/>
          <w:highlight w:val="none"/>
          <w:lang w:val="en-US" w:eastAsia="zh-CN"/>
        </w:rPr>
        <w:t>申请材料</w:t>
      </w:r>
      <w:r>
        <w:rPr>
          <w:rFonts w:hint="default" w:ascii="方正黑体_GBK" w:hAnsi="方正黑体_GBK" w:eastAsia="方正黑体_GBK" w:cs="方正黑体_GBK"/>
          <w:color w:val="auto"/>
          <w:kern w:val="0"/>
          <w:sz w:val="24"/>
          <w:highlight w:val="none"/>
          <w:lang w:eastAsia="zh-CN"/>
        </w:rPr>
        <w:t>）</w:t>
      </w:r>
      <w:r>
        <w:rPr>
          <w:rFonts w:hint="default" w:ascii="方正黑体_GBK" w:hAnsi="方正黑体_GBK" w:eastAsia="方正黑体_GBK" w:cs="方正黑体_GBK"/>
          <w:color w:val="auto"/>
          <w:kern w:val="0"/>
          <w:sz w:val="24"/>
          <w:highlight w:val="none"/>
        </w:rPr>
        <w:t xml:space="preserve"> </w:t>
      </w:r>
      <w:r>
        <w:rPr>
          <w:rFonts w:hint="default" w:ascii="Times New Roman" w:hAnsi="Times New Roman" w:eastAsia="方正仿宋_GBK" w:cs="Times New Roman"/>
          <w:color w:val="auto"/>
          <w:kern w:val="0"/>
          <w:sz w:val="24"/>
          <w:highlight w:val="none"/>
        </w:rPr>
        <w:t xml:space="preserve"> 建设单位（尚未确定建设单位的为主管部门）</w:t>
      </w:r>
      <w:r>
        <w:rPr>
          <w:rFonts w:hint="default" w:ascii="Times New Roman" w:hAnsi="Times New Roman" w:eastAsia="方正仿宋_GBK" w:cs="Times New Roman"/>
          <w:strike w:val="0"/>
          <w:dstrike w:val="0"/>
          <w:color w:val="auto"/>
          <w:kern w:val="0"/>
          <w:sz w:val="24"/>
          <w:highlight w:val="none"/>
        </w:rPr>
        <w:t>应当</w:t>
      </w:r>
      <w:r>
        <w:rPr>
          <w:rFonts w:hint="eastAsia" w:eastAsia="方正仿宋_GBK" w:cs="Times New Roman"/>
          <w:strike w:val="0"/>
          <w:dstrike w:val="0"/>
          <w:color w:val="auto"/>
          <w:kern w:val="0"/>
          <w:sz w:val="24"/>
          <w:highlight w:val="none"/>
          <w:lang w:val="en-US" w:eastAsia="zh-CN"/>
        </w:rPr>
        <w:t>在开工前，</w:t>
      </w:r>
      <w:r>
        <w:rPr>
          <w:rFonts w:hint="default" w:ascii="Times New Roman" w:hAnsi="Times New Roman" w:eastAsia="方正仿宋_GBK" w:cs="Times New Roman"/>
          <w:color w:val="auto"/>
          <w:kern w:val="0"/>
          <w:sz w:val="24"/>
          <w:highlight w:val="none"/>
        </w:rPr>
        <w:t>向有水工程建设规划同意书审查签署权限的县级以上</w:t>
      </w:r>
      <w:r>
        <w:rPr>
          <w:rFonts w:hint="default" w:ascii="Times New Roman" w:hAnsi="Times New Roman" w:eastAsia="方正仿宋_GBK" w:cs="Times New Roman"/>
          <w:strike w:val="0"/>
          <w:dstrike w:val="0"/>
          <w:color w:val="auto"/>
          <w:kern w:val="0"/>
          <w:sz w:val="24"/>
          <w:highlight w:val="none"/>
        </w:rPr>
        <w:t>水行政主管部门</w:t>
      </w:r>
      <w:r>
        <w:rPr>
          <w:rFonts w:hint="default" w:ascii="Times New Roman" w:hAnsi="Times New Roman" w:eastAsia="方正仿宋_GBK" w:cs="Times New Roman"/>
          <w:color w:val="auto"/>
          <w:kern w:val="0"/>
          <w:sz w:val="24"/>
          <w:highlight w:val="none"/>
        </w:rPr>
        <w:t>（以下简称审查签署机关）提出水工程建设规划同意书申请</w:t>
      </w:r>
      <w:r>
        <w:rPr>
          <w:rFonts w:hint="eastAsia" w:eastAsia="方正仿宋_GBK" w:cs="Times New Roman"/>
          <w:color w:val="auto"/>
          <w:kern w:val="0"/>
          <w:sz w:val="24"/>
          <w:highlight w:val="none"/>
          <w:lang w:val="en-US" w:eastAsia="zh-CN"/>
        </w:rPr>
        <w:t>，并</w:t>
      </w:r>
      <w:r>
        <w:rPr>
          <w:rFonts w:hint="default" w:ascii="Times New Roman" w:hAnsi="Times New Roman" w:eastAsia="方正仿宋_GBK" w:cs="Times New Roman"/>
          <w:color w:val="auto"/>
          <w:kern w:val="0"/>
          <w:sz w:val="24"/>
          <w:highlight w:val="none"/>
        </w:rPr>
        <w:t>提交下列材料：</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（一）江苏省水工程建设规划同意书申请</w:t>
      </w:r>
      <w:r>
        <w:rPr>
          <w:rFonts w:hint="eastAsia" w:eastAsia="方正仿宋_GBK" w:cs="Times New Roman"/>
          <w:color w:val="auto"/>
          <w:kern w:val="0"/>
          <w:sz w:val="24"/>
          <w:highlight w:val="none"/>
          <w:lang w:val="en-US" w:eastAsia="zh-CN"/>
        </w:rPr>
        <w:t>书</w:t>
      </w:r>
      <w:r>
        <w:rPr>
          <w:rFonts w:hint="default" w:ascii="Times New Roman" w:hAnsi="Times New Roman" w:eastAsia="方正仿宋_GBK" w:cs="Times New Roman"/>
          <w:color w:val="auto"/>
          <w:kern w:val="0"/>
          <w:sz w:val="24"/>
          <w:highlight w:val="none"/>
        </w:rPr>
        <w:t>（</w:t>
      </w:r>
      <w:r>
        <w:rPr>
          <w:rFonts w:hint="eastAsia" w:eastAsia="方正仿宋_GBK" w:cs="Times New Roman"/>
          <w:color w:val="auto"/>
          <w:kern w:val="0"/>
          <w:sz w:val="24"/>
          <w:highlight w:val="none"/>
          <w:lang w:val="en-US" w:eastAsia="zh-CN"/>
        </w:rPr>
        <w:t>1</w:t>
      </w:r>
      <w:r>
        <w:rPr>
          <w:rFonts w:hint="default" w:ascii="Times New Roman" w:hAnsi="Times New Roman" w:eastAsia="方正仿宋_GBK" w:cs="Times New Roman"/>
          <w:color w:val="auto"/>
          <w:kern w:val="0"/>
          <w:sz w:val="24"/>
          <w:highlight w:val="none"/>
        </w:rPr>
        <w:t>份）；</w:t>
      </w:r>
    </w:p>
    <w:p>
      <w:pPr>
        <w:widowControl/>
        <w:spacing w:line="540" w:lineRule="exact"/>
        <w:ind w:firstLine="460" w:firstLineChars="192"/>
        <w:rPr>
          <w:rFonts w:hint="default" w:ascii="Times New Roman" w:hAnsi="Times New Roman" w:eastAsia="方正仿宋_GBK" w:cs="Times New Roman"/>
          <w:strike w:val="0"/>
          <w:dstrike w:val="0"/>
          <w:color w:val="auto"/>
          <w:kern w:val="0"/>
          <w:sz w:val="24"/>
          <w:highlight w:val="none"/>
        </w:rPr>
      </w:pPr>
      <w:r>
        <w:rPr>
          <w:rFonts w:hint="eastAsia" w:eastAsia="方正仿宋_GBK" w:cs="Times New Roman"/>
          <w:strike w:val="0"/>
          <w:dstrike w:val="0"/>
          <w:color w:val="auto"/>
          <w:kern w:val="0"/>
          <w:sz w:val="24"/>
          <w:highlight w:val="none"/>
          <w:lang w:eastAsia="zh-CN"/>
        </w:rPr>
        <w:t>（</w:t>
      </w:r>
      <w:r>
        <w:rPr>
          <w:rFonts w:hint="eastAsia" w:eastAsia="方正仿宋_GBK" w:cs="Times New Roman"/>
          <w:strike w:val="0"/>
          <w:dstrike w:val="0"/>
          <w:color w:val="auto"/>
          <w:kern w:val="0"/>
          <w:sz w:val="24"/>
          <w:highlight w:val="none"/>
          <w:lang w:val="en-US" w:eastAsia="zh-CN"/>
        </w:rPr>
        <w:t>二</w:t>
      </w:r>
      <w:r>
        <w:rPr>
          <w:rFonts w:hint="eastAsia" w:eastAsia="方正仿宋_GBK" w:cs="Times New Roman"/>
          <w:strike w:val="0"/>
          <w:dstrike w:val="0"/>
          <w:color w:val="auto"/>
          <w:kern w:val="0"/>
          <w:sz w:val="24"/>
          <w:highlight w:val="none"/>
          <w:lang w:eastAsia="zh-CN"/>
        </w:rPr>
        <w:t>）</w:t>
      </w:r>
      <w:r>
        <w:rPr>
          <w:rFonts w:hint="default" w:ascii="Times New Roman" w:hAnsi="Times New Roman" w:eastAsia="方正仿宋_GBK" w:cs="Times New Roman"/>
          <w:strike w:val="0"/>
          <w:dstrike w:val="0"/>
          <w:color w:val="auto"/>
          <w:kern w:val="0"/>
          <w:sz w:val="24"/>
          <w:highlight w:val="none"/>
        </w:rPr>
        <w:t>水工程所依据的规划（相关材料）、文件或</w:t>
      </w:r>
      <w:r>
        <w:rPr>
          <w:rFonts w:hint="eastAsia" w:eastAsia="方正仿宋_GBK" w:cs="Times New Roman"/>
          <w:strike w:val="0"/>
          <w:dstrike w:val="0"/>
          <w:color w:val="auto"/>
          <w:kern w:val="0"/>
          <w:sz w:val="24"/>
          <w:highlight w:val="none"/>
          <w:lang w:val="en-US" w:eastAsia="zh-CN"/>
        </w:rPr>
        <w:t>专题</w:t>
      </w:r>
      <w:r>
        <w:rPr>
          <w:rFonts w:hint="default" w:ascii="Times New Roman" w:hAnsi="Times New Roman" w:eastAsia="方正仿宋_GBK" w:cs="Times New Roman"/>
          <w:strike w:val="0"/>
          <w:dstrike w:val="0"/>
          <w:color w:val="auto"/>
          <w:kern w:val="0"/>
          <w:sz w:val="24"/>
          <w:highlight w:val="none"/>
          <w:lang w:val="en-US" w:eastAsia="zh-CN"/>
        </w:rPr>
        <w:t>论证报告</w:t>
      </w:r>
      <w:r>
        <w:rPr>
          <w:rFonts w:hint="default" w:ascii="Times New Roman" w:hAnsi="Times New Roman" w:eastAsia="方正仿宋_GBK" w:cs="Times New Roman"/>
          <w:strike w:val="0"/>
          <w:dstrike w:val="0"/>
          <w:color w:val="auto"/>
          <w:kern w:val="0"/>
          <w:sz w:val="24"/>
          <w:highlight w:val="none"/>
        </w:rPr>
        <w:t>（</w:t>
      </w:r>
      <w:r>
        <w:rPr>
          <w:rFonts w:hint="eastAsia" w:eastAsia="方正仿宋_GBK" w:cs="Times New Roman"/>
          <w:strike w:val="0"/>
          <w:dstrike w:val="0"/>
          <w:color w:val="auto"/>
          <w:kern w:val="0"/>
          <w:sz w:val="24"/>
          <w:highlight w:val="none"/>
          <w:lang w:val="en-US" w:eastAsia="zh-CN"/>
        </w:rPr>
        <w:t>1</w:t>
      </w:r>
      <w:r>
        <w:rPr>
          <w:rFonts w:hint="default" w:ascii="Times New Roman" w:hAnsi="Times New Roman" w:eastAsia="方正仿宋_GBK" w:cs="Times New Roman"/>
          <w:strike w:val="0"/>
          <w:dstrike w:val="0"/>
          <w:color w:val="auto"/>
          <w:kern w:val="0"/>
          <w:sz w:val="24"/>
          <w:highlight w:val="none"/>
        </w:rPr>
        <w:t>份）；</w:t>
      </w:r>
    </w:p>
    <w:p>
      <w:pPr>
        <w:widowControl/>
        <w:numPr>
          <w:ilvl w:val="0"/>
          <w:numId w:val="0"/>
        </w:numPr>
        <w:spacing w:line="540" w:lineRule="exact"/>
        <w:rPr>
          <w:rFonts w:hint="default" w:ascii="Times New Roman" w:hAnsi="Times New Roman" w:eastAsia="方正仿宋_GBK" w:cs="Times New Roman"/>
          <w:color w:val="auto"/>
          <w:kern w:val="0"/>
          <w:sz w:val="24"/>
          <w:highlight w:val="none"/>
        </w:rPr>
      </w:pPr>
      <w:r>
        <w:rPr>
          <w:rFonts w:hint="eastAsia"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w:t>
      </w:r>
      <w:r>
        <w:rPr>
          <w:rFonts w:hint="eastAsia" w:eastAsia="方正仿宋_GBK" w:cs="Times New Roman"/>
          <w:color w:val="auto"/>
          <w:kern w:val="0"/>
          <w:sz w:val="24"/>
          <w:highlight w:val="none"/>
          <w:lang w:val="en-US" w:eastAsia="zh-CN"/>
        </w:rPr>
        <w:t>三</w:t>
      </w:r>
      <w:r>
        <w:rPr>
          <w:rFonts w:hint="default" w:ascii="Times New Roman" w:hAnsi="Times New Roman" w:eastAsia="方正仿宋_GBK" w:cs="Times New Roman"/>
          <w:color w:val="auto"/>
          <w:kern w:val="0"/>
          <w:sz w:val="24"/>
          <w:highlight w:val="none"/>
        </w:rPr>
        <w:t>）水工程的（预）可行性研究报告</w:t>
      </w:r>
      <w:r>
        <w:rPr>
          <w:rFonts w:hint="default" w:ascii="Times New Roman" w:hAnsi="Times New Roman" w:eastAsia="方正仿宋_GBK" w:cs="Times New Roman"/>
          <w:strike w:val="0"/>
          <w:dstrike w:val="0"/>
          <w:color w:val="auto"/>
          <w:kern w:val="0"/>
          <w:sz w:val="24"/>
          <w:highlight w:val="none"/>
        </w:rPr>
        <w:t>（</w:t>
      </w:r>
      <w:r>
        <w:rPr>
          <w:rFonts w:hint="eastAsia" w:eastAsia="方正仿宋_GBK" w:cs="Times New Roman"/>
          <w:strike w:val="0"/>
          <w:dstrike w:val="0"/>
          <w:color w:val="auto"/>
          <w:kern w:val="0"/>
          <w:sz w:val="24"/>
          <w:highlight w:val="none"/>
          <w:lang w:val="en-US" w:eastAsia="zh-CN"/>
        </w:rPr>
        <w:t>或</w:t>
      </w:r>
      <w:r>
        <w:rPr>
          <w:rFonts w:hint="default" w:ascii="Times New Roman" w:hAnsi="Times New Roman" w:eastAsia="方正仿宋_GBK" w:cs="Times New Roman"/>
          <w:strike w:val="0"/>
          <w:dstrike w:val="0"/>
          <w:color w:val="auto"/>
          <w:kern w:val="0"/>
          <w:sz w:val="24"/>
          <w:highlight w:val="none"/>
        </w:rPr>
        <w:t>项目申请报告、备案材料）</w:t>
      </w:r>
      <w:r>
        <w:rPr>
          <w:rFonts w:hint="eastAsia" w:eastAsia="方正仿宋_GBK" w:cs="Times New Roman"/>
          <w:color w:val="auto"/>
          <w:kern w:val="0"/>
          <w:sz w:val="24"/>
          <w:highlight w:val="none"/>
          <w:lang w:val="en-US" w:eastAsia="zh-CN"/>
        </w:rPr>
        <w:t>或初步设计报告，或者相关审查意见</w:t>
      </w:r>
      <w:r>
        <w:rPr>
          <w:rFonts w:hint="default" w:ascii="Times New Roman" w:hAnsi="Times New Roman" w:eastAsia="方正仿宋_GBK" w:cs="Times New Roman"/>
          <w:color w:val="auto"/>
          <w:kern w:val="0"/>
          <w:sz w:val="24"/>
          <w:highlight w:val="none"/>
        </w:rPr>
        <w:t>；</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w:t>
      </w:r>
      <w:r>
        <w:rPr>
          <w:rFonts w:hint="eastAsia" w:eastAsia="方正仿宋_GBK" w:cs="Times New Roman"/>
          <w:color w:val="auto"/>
          <w:kern w:val="0"/>
          <w:sz w:val="24"/>
          <w:highlight w:val="none"/>
          <w:lang w:val="en-US" w:eastAsia="zh-CN"/>
        </w:rPr>
        <w:t>四</w:t>
      </w:r>
      <w:r>
        <w:rPr>
          <w:rFonts w:hint="default" w:ascii="Times New Roman" w:hAnsi="Times New Roman" w:eastAsia="方正仿宋_GBK" w:cs="Times New Roman"/>
          <w:color w:val="auto"/>
          <w:kern w:val="0"/>
          <w:sz w:val="24"/>
          <w:highlight w:val="none"/>
        </w:rPr>
        <w:t>）对利害关系人产生的影响及相关说明；</w:t>
      </w:r>
    </w:p>
    <w:p>
      <w:pPr>
        <w:widowControl/>
        <w:spacing w:line="540" w:lineRule="exact"/>
        <w:ind w:firstLine="460" w:firstLineChars="192"/>
        <w:rPr>
          <w:rFonts w:hint="eastAsia"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24"/>
          <w:highlight w:val="none"/>
        </w:rPr>
        <w:t>（</w:t>
      </w:r>
      <w:r>
        <w:rPr>
          <w:rFonts w:hint="eastAsia" w:eastAsia="方正仿宋_GBK" w:cs="Times New Roman"/>
          <w:color w:val="auto"/>
          <w:kern w:val="0"/>
          <w:sz w:val="24"/>
          <w:highlight w:val="none"/>
          <w:lang w:val="en-US" w:eastAsia="zh-CN"/>
        </w:rPr>
        <w:t>五</w:t>
      </w:r>
      <w:r>
        <w:rPr>
          <w:rFonts w:hint="default" w:ascii="Times New Roman" w:hAnsi="Times New Roman" w:eastAsia="方正仿宋_GBK" w:cs="Times New Roman"/>
          <w:color w:val="auto"/>
          <w:kern w:val="0"/>
          <w:sz w:val="24"/>
          <w:highlight w:val="none"/>
        </w:rPr>
        <w:t>）审查签署机关受理时要求补充提供的其它材料</w:t>
      </w:r>
      <w:r>
        <w:rPr>
          <w:rFonts w:hint="eastAsia" w:eastAsia="方正仿宋_GBK" w:cs="Times New Roman"/>
          <w:color w:val="auto"/>
          <w:kern w:val="0"/>
          <w:sz w:val="24"/>
          <w:highlight w:val="none"/>
          <w:lang w:eastAsia="zh-CN"/>
        </w:rPr>
        <w:t>。</w:t>
      </w:r>
    </w:p>
    <w:p>
      <w:pPr>
        <w:widowControl/>
        <w:spacing w:line="540" w:lineRule="exact"/>
        <w:ind w:firstLine="460" w:firstLineChars="192"/>
        <w:rPr>
          <w:rFonts w:hint="default" w:ascii="Times New Roman" w:hAnsi="Times New Roman" w:eastAsia="方正仿宋_GBK" w:cs="Times New Roman"/>
          <w:strike/>
          <w:dstrike w:val="0"/>
          <w:color w:val="auto"/>
          <w:kern w:val="0"/>
          <w:sz w:val="24"/>
          <w:highlight w:val="none"/>
        </w:rPr>
      </w:pPr>
      <w:r>
        <w:rPr>
          <w:rFonts w:hint="eastAsia" w:ascii="方正黑体_GBK" w:hAnsi="方正黑体_GBK" w:eastAsia="方正黑体_GBK" w:cs="方正黑体_GBK"/>
          <w:color w:val="auto"/>
          <w:kern w:val="0"/>
          <w:sz w:val="24"/>
          <w:highlight w:val="none"/>
        </w:rPr>
        <w:t>第</w:t>
      </w:r>
      <w:r>
        <w:rPr>
          <w:rFonts w:hint="eastAsia" w:ascii="方正黑体_GBK" w:hAnsi="方正黑体_GBK" w:eastAsia="方正黑体_GBK" w:cs="方正黑体_GBK"/>
          <w:color w:val="auto"/>
          <w:kern w:val="0"/>
          <w:sz w:val="24"/>
          <w:highlight w:val="none"/>
          <w:lang w:val="en-US" w:eastAsia="zh-CN"/>
        </w:rPr>
        <w:t>七</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简化程序</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w:t>
      </w:r>
      <w:r>
        <w:rPr>
          <w:rFonts w:hint="eastAsia" w:eastAsia="方正仿宋_GBK" w:cs="Times New Roman"/>
          <w:strike w:val="0"/>
          <w:dstrike w:val="0"/>
          <w:color w:val="auto"/>
          <w:kern w:val="0"/>
          <w:sz w:val="24"/>
          <w:highlight w:val="none"/>
          <w:lang w:val="en-US" w:eastAsia="zh-CN"/>
        </w:rPr>
        <w:t>水工程（预）可行性研究报告或初步设计报告已经省级及以上水行政主管部门审查同意的</w:t>
      </w:r>
      <w:r>
        <w:rPr>
          <w:rFonts w:hint="default" w:ascii="Times New Roman" w:hAnsi="Times New Roman" w:eastAsia="方正仿宋_GBK" w:cs="Times New Roman"/>
          <w:strike w:val="0"/>
          <w:dstrike w:val="0"/>
          <w:color w:val="auto"/>
          <w:kern w:val="0"/>
          <w:sz w:val="24"/>
          <w:highlight w:val="none"/>
        </w:rPr>
        <w:t>，可简化水工程建设规划同意书论证许可环节。</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w:t>
      </w:r>
      <w:r>
        <w:rPr>
          <w:rFonts w:hint="eastAsia" w:ascii="方正黑体_GBK" w:hAnsi="方正黑体_GBK" w:eastAsia="方正黑体_GBK" w:cs="方正黑体_GBK"/>
          <w:color w:val="auto"/>
          <w:kern w:val="0"/>
          <w:sz w:val="24"/>
          <w:highlight w:val="none"/>
          <w:lang w:val="en-US" w:eastAsia="zh-CN"/>
        </w:rPr>
        <w:t>八</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受理条件</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审查签署机关应当自收到申请之日起五个工作日内对申请材料进行审查，并根据下列情况分别作出处理：</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（一）属于本机关受理范围，申请材料齐全、符合法定形式的，应当予以受理，并出具书面受理凭证；</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（二）申请材料不齐全或者不符合法定形式的，应当一次性告知建设单位予以补正；</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（三）有以下情形的，审查签署机关作出不予受理的决定：</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1、不属于本审查签署机关受理范围的（但应当告知建设单位向有受理权限的机关提出申请）；</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2、建设单位隐瞒有关情况、提供虚假材料的；</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3、法律、法规、规章规定的其它不予受理的。</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w:t>
      </w:r>
      <w:r>
        <w:rPr>
          <w:rFonts w:hint="eastAsia" w:ascii="方正黑体_GBK" w:hAnsi="方正黑体_GBK" w:eastAsia="方正黑体_GBK" w:cs="方正黑体_GBK"/>
          <w:color w:val="auto"/>
          <w:kern w:val="0"/>
          <w:sz w:val="24"/>
          <w:highlight w:val="none"/>
          <w:lang w:val="en-US" w:eastAsia="zh-CN"/>
        </w:rPr>
        <w:t>九</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签署条件</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审查签署机关依据有关法律、法规以及</w:t>
      </w:r>
      <w:r>
        <w:rPr>
          <w:rFonts w:hint="default" w:ascii="Times New Roman" w:hAnsi="Times New Roman" w:eastAsia="方正仿宋_GB18030" w:cs="Times New Roman"/>
          <w:color w:val="auto"/>
          <w:kern w:val="0"/>
          <w:sz w:val="24"/>
          <w:highlight w:val="none"/>
        </w:rPr>
        <w:t>流域、区域综合规划和防洪规划</w:t>
      </w:r>
      <w:r>
        <w:rPr>
          <w:rFonts w:hint="default" w:ascii="Times New Roman" w:hAnsi="Times New Roman" w:eastAsia="方正仿宋_GBK" w:cs="Times New Roman"/>
          <w:color w:val="auto"/>
          <w:kern w:val="0"/>
          <w:sz w:val="24"/>
          <w:highlight w:val="none"/>
        </w:rPr>
        <w:t>对建设单位提交的申请材料进行审查，对符合下列条件的，作出准予许可的决定，并签署水工程建设规划同意书：</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（一）水工程建设的规模、任务符合</w:t>
      </w:r>
      <w:r>
        <w:rPr>
          <w:rFonts w:hint="default" w:ascii="Times New Roman" w:hAnsi="Times New Roman" w:eastAsia="方正仿宋_GB18030" w:cs="Times New Roman"/>
          <w:color w:val="auto"/>
          <w:kern w:val="0"/>
          <w:sz w:val="24"/>
          <w:highlight w:val="none"/>
        </w:rPr>
        <w:t>流域、区域综合规划和防洪规划</w:t>
      </w:r>
      <w:r>
        <w:rPr>
          <w:rFonts w:hint="default" w:ascii="Times New Roman" w:hAnsi="Times New Roman" w:eastAsia="方正仿宋_GBK" w:cs="Times New Roman"/>
          <w:color w:val="auto"/>
          <w:kern w:val="0"/>
          <w:sz w:val="24"/>
          <w:highlight w:val="none"/>
        </w:rPr>
        <w:t>的治理、开发、保护和防洪要求；</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（二）工程等级（别）和建设标准符合《防洪标准》及其它有关技术和管理规定的要求；</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（三）不影响公共利益、利害关系人和其它水工程利益，或者有消除影响的补偿或补救措施。</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水工程建设不符合前款规定条件之一的，审查签署机关应当作出不予许可的决定，并下达“水工程建设规划同意书不予签署通知书”。</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水工程建设规划同意书申请经审查，签署水工程建设规划同意书的同时，可以对水工程的设计方案和管理措施等提出有关修改调整的规定性要求，该水工程的设计、施工、运行单位应当按审查签署的要求办理。</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第十条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抄送与上报</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审查签署机关签署的水工程建设规划同意书，应当抄送与水工程有关的下一级水行政主管部门。下级水行政主管部门签署的规划同意书，应报上一级水行政主管部门备案，并接受上级水行政主管部门的监督。</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第十</w:t>
      </w:r>
      <w:r>
        <w:rPr>
          <w:rFonts w:hint="eastAsia" w:ascii="方正黑体_GBK" w:hAnsi="方正黑体_GBK" w:eastAsia="方正黑体_GBK" w:cs="方正黑体_GBK"/>
          <w:color w:val="auto"/>
          <w:kern w:val="0"/>
          <w:sz w:val="24"/>
          <w:highlight w:val="none"/>
          <w:lang w:val="en-US" w:eastAsia="zh-CN"/>
        </w:rPr>
        <w:t>一</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编制单位</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建设单位应当</w:t>
      </w:r>
      <w:r>
        <w:rPr>
          <w:rFonts w:hint="default" w:ascii="Times New Roman" w:hAnsi="Times New Roman" w:eastAsia="方正仿宋_GBK" w:cs="Times New Roman"/>
          <w:strike w:val="0"/>
          <w:dstrike w:val="0"/>
          <w:color w:val="auto"/>
          <w:kern w:val="0"/>
          <w:sz w:val="24"/>
          <w:highlight w:val="none"/>
        </w:rPr>
        <w:t>就水工程是否符合流域</w:t>
      </w:r>
      <w:r>
        <w:rPr>
          <w:rFonts w:hint="eastAsia" w:eastAsia="方正仿宋_GBK" w:cs="Times New Roman"/>
          <w:strike w:val="0"/>
          <w:dstrike w:val="0"/>
          <w:color w:val="auto"/>
          <w:kern w:val="0"/>
          <w:sz w:val="24"/>
          <w:highlight w:val="none"/>
          <w:lang w:eastAsia="zh-CN"/>
        </w:rPr>
        <w:t>、</w:t>
      </w:r>
      <w:r>
        <w:rPr>
          <w:rFonts w:hint="eastAsia" w:eastAsia="方正仿宋_GBK" w:cs="Times New Roman"/>
          <w:strike w:val="0"/>
          <w:dstrike w:val="0"/>
          <w:color w:val="auto"/>
          <w:kern w:val="0"/>
          <w:sz w:val="24"/>
          <w:highlight w:val="none"/>
          <w:lang w:val="en-US" w:eastAsia="zh-CN"/>
        </w:rPr>
        <w:t>区域</w:t>
      </w:r>
      <w:r>
        <w:rPr>
          <w:rFonts w:hint="default" w:ascii="Times New Roman" w:hAnsi="Times New Roman" w:eastAsia="方正仿宋_GBK" w:cs="Times New Roman"/>
          <w:strike w:val="0"/>
          <w:dstrike w:val="0"/>
          <w:color w:val="auto"/>
          <w:kern w:val="0"/>
          <w:sz w:val="24"/>
          <w:highlight w:val="none"/>
        </w:rPr>
        <w:t>治理、开发、保护的要求或者防洪的要求</w:t>
      </w:r>
      <w:r>
        <w:rPr>
          <w:rFonts w:hint="default" w:ascii="Times New Roman" w:hAnsi="Times New Roman" w:eastAsia="方正仿宋_GBK" w:cs="Times New Roman"/>
          <w:strike w:val="0"/>
          <w:color w:val="auto"/>
          <w:kern w:val="0"/>
          <w:sz w:val="24"/>
          <w:highlight w:val="none"/>
        </w:rPr>
        <w:t>编</w:t>
      </w:r>
      <w:r>
        <w:rPr>
          <w:rFonts w:hint="default" w:ascii="Times New Roman" w:hAnsi="Times New Roman" w:eastAsia="方正仿宋_GBK" w:cs="Times New Roman"/>
          <w:color w:val="auto"/>
          <w:kern w:val="0"/>
          <w:sz w:val="24"/>
          <w:highlight w:val="none"/>
        </w:rPr>
        <w:t>制</w:t>
      </w:r>
      <w:r>
        <w:rPr>
          <w:rFonts w:hint="eastAsia" w:eastAsia="方正仿宋_GBK" w:cs="Times New Roman"/>
          <w:color w:val="auto"/>
          <w:kern w:val="0"/>
          <w:sz w:val="24"/>
          <w:highlight w:val="none"/>
          <w:lang w:val="en-US" w:eastAsia="zh-CN"/>
        </w:rPr>
        <w:t>专题</w:t>
      </w:r>
      <w:r>
        <w:rPr>
          <w:rFonts w:hint="default" w:ascii="Times New Roman" w:hAnsi="Times New Roman" w:eastAsia="方正仿宋_GBK" w:cs="Times New Roman"/>
          <w:color w:val="auto"/>
          <w:kern w:val="0"/>
          <w:sz w:val="24"/>
          <w:highlight w:val="none"/>
        </w:rPr>
        <w:t>论证报告。建设单位可以委托</w:t>
      </w:r>
      <w:r>
        <w:rPr>
          <w:rFonts w:hint="default" w:ascii="Times New Roman" w:hAnsi="Times New Roman" w:eastAsia="方正仿宋_GB18030" w:cs="Times New Roman"/>
          <w:color w:val="auto"/>
          <w:kern w:val="0"/>
          <w:sz w:val="24"/>
          <w:highlight w:val="none"/>
        </w:rPr>
        <w:t>流域、区域综合规划和防洪规划</w:t>
      </w:r>
      <w:r>
        <w:rPr>
          <w:rFonts w:hint="default" w:ascii="Times New Roman" w:hAnsi="Times New Roman" w:eastAsia="方正仿宋_GBK" w:cs="Times New Roman"/>
          <w:color w:val="auto"/>
          <w:kern w:val="0"/>
          <w:sz w:val="24"/>
          <w:highlight w:val="none"/>
        </w:rPr>
        <w:t>的编制单位或者其他有关单位承担水工程建设规划同意书论证报告编制工作。</w:t>
      </w:r>
      <w:r>
        <w:rPr>
          <w:rFonts w:hint="default" w:ascii="Times New Roman" w:hAnsi="Times New Roman" w:eastAsia="方正仿宋_GBK" w:cs="Times New Roman"/>
          <w:strike w:val="0"/>
          <w:dstrike w:val="0"/>
          <w:color w:val="auto"/>
          <w:kern w:val="0"/>
          <w:sz w:val="24"/>
          <w:highlight w:val="none"/>
        </w:rPr>
        <w:t>有下列情形之一的，</w:t>
      </w:r>
      <w:r>
        <w:rPr>
          <w:rFonts w:hint="default" w:ascii="Times New Roman" w:hAnsi="Times New Roman" w:eastAsia="方正仿宋_GBK" w:cs="Times New Roman"/>
          <w:color w:val="auto"/>
          <w:kern w:val="0"/>
          <w:sz w:val="24"/>
          <w:highlight w:val="none"/>
        </w:rPr>
        <w:t>应</w:t>
      </w:r>
      <w:r>
        <w:rPr>
          <w:rFonts w:hint="eastAsia" w:eastAsia="方正仿宋_GBK" w:cs="Times New Roman"/>
          <w:color w:val="auto"/>
          <w:kern w:val="0"/>
          <w:sz w:val="24"/>
          <w:highlight w:val="none"/>
          <w:lang w:val="en-US" w:eastAsia="zh-CN"/>
        </w:rPr>
        <w:t>编制</w:t>
      </w:r>
      <w:r>
        <w:rPr>
          <w:rFonts w:hint="default" w:ascii="Times New Roman" w:hAnsi="Times New Roman" w:eastAsia="方正仿宋_GBK" w:cs="Times New Roman"/>
          <w:color w:val="auto"/>
          <w:kern w:val="0"/>
          <w:sz w:val="24"/>
          <w:highlight w:val="none"/>
        </w:rPr>
        <w:t>专题论证</w:t>
      </w:r>
      <w:r>
        <w:rPr>
          <w:rFonts w:hint="eastAsia" w:eastAsia="方正仿宋_GBK" w:cs="Times New Roman"/>
          <w:color w:val="auto"/>
          <w:kern w:val="0"/>
          <w:sz w:val="24"/>
          <w:highlight w:val="none"/>
          <w:lang w:val="en-US" w:eastAsia="zh-CN"/>
        </w:rPr>
        <w:t>报告</w:t>
      </w:r>
      <w:r>
        <w:rPr>
          <w:rFonts w:hint="default" w:ascii="Times New Roman" w:hAnsi="Times New Roman" w:eastAsia="方正仿宋_GBK" w:cs="Times New Roman"/>
          <w:color w:val="auto"/>
          <w:kern w:val="0"/>
          <w:sz w:val="24"/>
          <w:highlight w:val="none"/>
        </w:rPr>
        <w:t>。</w:t>
      </w:r>
    </w:p>
    <w:p>
      <w:pPr>
        <w:widowControl/>
        <w:spacing w:line="540" w:lineRule="exact"/>
        <w:ind w:firstLine="460" w:firstLineChars="192"/>
        <w:rPr>
          <w:rFonts w:hint="default" w:ascii="Times New Roman" w:hAnsi="Times New Roman" w:eastAsia="方正仿宋_GBK" w:cs="Times New Roman"/>
          <w:strike w:val="0"/>
          <w:dstrike w:val="0"/>
          <w:color w:val="auto"/>
          <w:kern w:val="0"/>
          <w:sz w:val="24"/>
          <w:highlight w:val="none"/>
        </w:rPr>
      </w:pPr>
      <w:r>
        <w:rPr>
          <w:rFonts w:hint="default" w:ascii="Times New Roman" w:hAnsi="Times New Roman" w:eastAsia="方正仿宋_GBK" w:cs="Times New Roman"/>
          <w:strike w:val="0"/>
          <w:dstrike w:val="0"/>
          <w:color w:val="auto"/>
          <w:kern w:val="0"/>
          <w:sz w:val="24"/>
          <w:highlight w:val="none"/>
        </w:rPr>
        <w:t>（一）水工程所在河道的</w:t>
      </w:r>
      <w:r>
        <w:rPr>
          <w:rFonts w:hint="default" w:ascii="Times New Roman" w:hAnsi="Times New Roman" w:eastAsia="方正仿宋_GB18030" w:cs="Times New Roman"/>
          <w:strike w:val="0"/>
          <w:dstrike w:val="0"/>
          <w:color w:val="auto"/>
          <w:kern w:val="0"/>
          <w:sz w:val="24"/>
          <w:highlight w:val="none"/>
        </w:rPr>
        <w:t>流域、区域综合规划和防洪规划</w:t>
      </w:r>
      <w:r>
        <w:rPr>
          <w:rFonts w:hint="default" w:ascii="Times New Roman" w:hAnsi="Times New Roman" w:eastAsia="方正仿宋_GBK" w:cs="Times New Roman"/>
          <w:strike w:val="0"/>
          <w:dstrike w:val="0"/>
          <w:color w:val="auto"/>
          <w:kern w:val="0"/>
          <w:sz w:val="24"/>
          <w:highlight w:val="none"/>
        </w:rPr>
        <w:t>尚未编制或批复的；</w:t>
      </w:r>
    </w:p>
    <w:p>
      <w:pPr>
        <w:widowControl/>
        <w:spacing w:line="540" w:lineRule="exact"/>
        <w:ind w:firstLine="460" w:firstLineChars="192"/>
        <w:rPr>
          <w:rFonts w:hint="default" w:ascii="Times New Roman" w:hAnsi="Times New Roman" w:eastAsia="方正仿宋_GBK" w:cs="Times New Roman"/>
          <w:strike w:val="0"/>
          <w:dstrike w:val="0"/>
          <w:color w:val="auto"/>
          <w:kern w:val="0"/>
          <w:sz w:val="24"/>
          <w:highlight w:val="none"/>
        </w:rPr>
      </w:pPr>
      <w:r>
        <w:rPr>
          <w:rFonts w:hint="default" w:ascii="Times New Roman" w:hAnsi="Times New Roman" w:eastAsia="方正仿宋_GBK" w:cs="Times New Roman"/>
          <w:strike w:val="0"/>
          <w:dstrike w:val="0"/>
          <w:color w:val="auto"/>
          <w:kern w:val="0"/>
          <w:sz w:val="24"/>
          <w:highlight w:val="none"/>
        </w:rPr>
        <w:t>（二）水工程的任务、规模与</w:t>
      </w:r>
      <w:r>
        <w:rPr>
          <w:rFonts w:hint="default" w:ascii="Times New Roman" w:hAnsi="Times New Roman" w:eastAsia="方正仿宋_GB18030" w:cs="Times New Roman"/>
          <w:strike w:val="0"/>
          <w:dstrike w:val="0"/>
          <w:color w:val="auto"/>
          <w:kern w:val="0"/>
          <w:sz w:val="24"/>
          <w:highlight w:val="none"/>
        </w:rPr>
        <w:t>流域、区域综合规划和防洪规划</w:t>
      </w:r>
      <w:r>
        <w:rPr>
          <w:rFonts w:hint="default" w:ascii="Times New Roman" w:hAnsi="Times New Roman" w:eastAsia="方正仿宋_GBK" w:cs="Times New Roman"/>
          <w:strike w:val="0"/>
          <w:dstrike w:val="0"/>
          <w:color w:val="auto"/>
          <w:kern w:val="0"/>
          <w:sz w:val="24"/>
          <w:highlight w:val="none"/>
        </w:rPr>
        <w:t>中该工程的任务、规模有较大调整的；</w:t>
      </w:r>
    </w:p>
    <w:p>
      <w:pPr>
        <w:widowControl/>
        <w:spacing w:line="540" w:lineRule="exact"/>
        <w:ind w:firstLine="460" w:firstLineChars="192"/>
        <w:rPr>
          <w:rFonts w:hint="default" w:ascii="Times New Roman" w:hAnsi="Times New Roman" w:eastAsia="方正仿宋_GBK" w:cs="Times New Roman"/>
          <w:strike w:val="0"/>
          <w:dstrike w:val="0"/>
          <w:color w:val="auto"/>
          <w:kern w:val="0"/>
          <w:sz w:val="24"/>
          <w:highlight w:val="none"/>
        </w:rPr>
      </w:pPr>
      <w:r>
        <w:rPr>
          <w:rFonts w:hint="default" w:ascii="Times New Roman" w:hAnsi="Times New Roman" w:eastAsia="方正仿宋_GBK" w:cs="Times New Roman"/>
          <w:strike w:val="0"/>
          <w:dstrike w:val="0"/>
          <w:color w:val="auto"/>
          <w:kern w:val="0"/>
          <w:sz w:val="24"/>
          <w:highlight w:val="none"/>
        </w:rPr>
        <w:t>（三）水工程未列入流域、区域综合规划或防洪规划的，或规划未明确的。</w:t>
      </w:r>
    </w:p>
    <w:p>
      <w:pPr>
        <w:widowControl/>
        <w:spacing w:line="540" w:lineRule="exact"/>
        <w:ind w:firstLine="460" w:firstLineChars="192"/>
        <w:rPr>
          <w:rFonts w:hint="default" w:ascii="Times New Roman" w:hAnsi="Times New Roman" w:eastAsia="方正仿宋_GBK" w:cs="Times New Roman"/>
          <w:strike w:val="0"/>
          <w:dstrike w:val="0"/>
          <w:color w:val="auto"/>
          <w:kern w:val="0"/>
          <w:sz w:val="24"/>
          <w:highlight w:val="none"/>
        </w:rPr>
      </w:pPr>
      <w:r>
        <w:rPr>
          <w:rFonts w:hint="default" w:ascii="Times New Roman" w:hAnsi="Times New Roman" w:eastAsia="方正仿宋_GBK" w:cs="Times New Roman"/>
          <w:strike w:val="0"/>
          <w:dstrike w:val="0"/>
          <w:color w:val="auto"/>
          <w:kern w:val="0"/>
          <w:sz w:val="24"/>
          <w:highlight w:val="none"/>
        </w:rPr>
        <w:t>专题论证报告除对水工程与</w:t>
      </w:r>
      <w:r>
        <w:rPr>
          <w:rFonts w:hint="default" w:ascii="Times New Roman" w:hAnsi="Times New Roman" w:eastAsia="方正仿宋_GB18030" w:cs="Times New Roman"/>
          <w:strike w:val="0"/>
          <w:dstrike w:val="0"/>
          <w:color w:val="auto"/>
          <w:kern w:val="0"/>
          <w:sz w:val="24"/>
          <w:highlight w:val="none"/>
        </w:rPr>
        <w:t>流域、区域综合规划和防洪规划</w:t>
      </w:r>
      <w:r>
        <w:rPr>
          <w:rFonts w:hint="default" w:ascii="Times New Roman" w:hAnsi="Times New Roman" w:eastAsia="方正仿宋_GBK" w:cs="Times New Roman"/>
          <w:strike w:val="0"/>
          <w:dstrike w:val="0"/>
          <w:color w:val="auto"/>
          <w:kern w:val="0"/>
          <w:sz w:val="24"/>
          <w:highlight w:val="none"/>
        </w:rPr>
        <w:t>的符合性、工程建设的必要性、工程任务和规模进行论证外，还应当对水工程的管理与调度主体、工程效益，与公共利益、利害关系人和其它水工程的关系，消除影响的补偿或补救措施等作出说明</w:t>
      </w:r>
      <w:r>
        <w:rPr>
          <w:rFonts w:hint="eastAsia" w:eastAsia="方正仿宋_GBK" w:cs="Times New Roman"/>
          <w:strike w:val="0"/>
          <w:dstrike w:val="0"/>
          <w:color w:val="auto"/>
          <w:kern w:val="0"/>
          <w:sz w:val="24"/>
          <w:highlight w:val="none"/>
          <w:lang w:eastAsia="zh-CN"/>
        </w:rPr>
        <w:t>。</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审查签署机关应当组织专家对专题论证报告进行审查，审查意见主要包括：报告编制是否符合有关法律法规、技术规范规程要求；水工程建设是否符合</w:t>
      </w:r>
      <w:r>
        <w:rPr>
          <w:rFonts w:hint="default" w:ascii="Times New Roman" w:hAnsi="Times New Roman" w:eastAsia="方正仿宋_GBK" w:cs="Times New Roman"/>
          <w:strike w:val="0"/>
          <w:dstrike w:val="0"/>
          <w:color w:val="auto"/>
          <w:kern w:val="0"/>
          <w:sz w:val="24"/>
          <w:highlight w:val="none"/>
        </w:rPr>
        <w:t>流域</w:t>
      </w:r>
      <w:r>
        <w:rPr>
          <w:rFonts w:hint="eastAsia" w:eastAsia="方正仿宋_GBK" w:cs="Times New Roman"/>
          <w:strike w:val="0"/>
          <w:dstrike w:val="0"/>
          <w:color w:val="auto"/>
          <w:kern w:val="0"/>
          <w:sz w:val="24"/>
          <w:highlight w:val="none"/>
          <w:lang w:eastAsia="zh-CN"/>
        </w:rPr>
        <w:t>、</w:t>
      </w:r>
      <w:r>
        <w:rPr>
          <w:rFonts w:hint="eastAsia" w:eastAsia="方正仿宋_GBK" w:cs="Times New Roman"/>
          <w:strike w:val="0"/>
          <w:dstrike w:val="0"/>
          <w:color w:val="auto"/>
          <w:kern w:val="0"/>
          <w:sz w:val="24"/>
          <w:highlight w:val="none"/>
          <w:lang w:val="en-US" w:eastAsia="zh-CN"/>
        </w:rPr>
        <w:t>区域</w:t>
      </w:r>
      <w:r>
        <w:rPr>
          <w:rFonts w:hint="default" w:ascii="Times New Roman" w:hAnsi="Times New Roman" w:eastAsia="方正仿宋_GBK" w:cs="Times New Roman"/>
          <w:strike w:val="0"/>
          <w:dstrike w:val="0"/>
          <w:color w:val="auto"/>
          <w:kern w:val="0"/>
          <w:sz w:val="24"/>
          <w:highlight w:val="none"/>
        </w:rPr>
        <w:t>治理、开发、保护</w:t>
      </w:r>
      <w:r>
        <w:rPr>
          <w:rFonts w:hint="eastAsia" w:eastAsia="方正仿宋_GBK" w:cs="Times New Roman"/>
          <w:strike w:val="0"/>
          <w:dstrike w:val="0"/>
          <w:color w:val="auto"/>
          <w:kern w:val="0"/>
          <w:sz w:val="24"/>
          <w:highlight w:val="none"/>
          <w:lang w:val="en-US" w:eastAsia="zh-CN"/>
        </w:rPr>
        <w:t>和</w:t>
      </w:r>
      <w:r>
        <w:rPr>
          <w:rFonts w:hint="default" w:ascii="Times New Roman" w:hAnsi="Times New Roman" w:eastAsia="方正仿宋_GBK" w:cs="Times New Roman"/>
          <w:strike w:val="0"/>
          <w:dstrike w:val="0"/>
          <w:color w:val="auto"/>
          <w:kern w:val="0"/>
          <w:sz w:val="24"/>
          <w:highlight w:val="none"/>
        </w:rPr>
        <w:t>防洪要求</w:t>
      </w:r>
      <w:r>
        <w:rPr>
          <w:rFonts w:hint="default" w:ascii="Times New Roman" w:hAnsi="Times New Roman" w:eastAsia="方正仿宋_GBK" w:cs="Times New Roman"/>
          <w:color w:val="auto"/>
          <w:kern w:val="0"/>
          <w:sz w:val="24"/>
          <w:highlight w:val="none"/>
        </w:rPr>
        <w:t>；水工程建设规模、标准的适宜性；是否影响公共利益、利害关系人和其它水工程的利益、减免负面影响所采取的补偿或补救措施的可行性等。</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第十</w:t>
      </w:r>
      <w:r>
        <w:rPr>
          <w:rFonts w:hint="eastAsia" w:ascii="方正黑体_GBK" w:hAnsi="方正黑体_GBK" w:eastAsia="方正黑体_GBK" w:cs="方正黑体_GBK"/>
          <w:color w:val="auto"/>
          <w:kern w:val="0"/>
          <w:sz w:val="24"/>
          <w:highlight w:val="none"/>
          <w:lang w:val="en-US" w:eastAsia="zh-CN"/>
        </w:rPr>
        <w:t>二</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审批时效</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除当场可以作出行政许可决定和签署水工程建设规划同意书的外，审查签署机关应当自受理水工程建设规划同意书申请之日起二十个工作日内作出决定。二十个工作日内不能作出决定的，经审查签署机关负责人批准，可以延长十个工作日，并应当将延长期限及理由告知建设单位。</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审查过程中需要补充专题论证、进行专家评审或者听证，以及建设单位按照审查要求对申请材料、报告进行修改所需时间不计算在前款规定期限内。</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第十</w:t>
      </w:r>
      <w:r>
        <w:rPr>
          <w:rFonts w:hint="eastAsia" w:ascii="方正黑体_GBK" w:hAnsi="方正黑体_GBK" w:eastAsia="方正黑体_GBK" w:cs="方正黑体_GBK"/>
          <w:color w:val="auto"/>
          <w:kern w:val="0"/>
          <w:sz w:val="24"/>
          <w:highlight w:val="none"/>
          <w:lang w:val="en-US" w:eastAsia="zh-CN"/>
        </w:rPr>
        <w:t>三</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征求意见</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审查签署机关在审查过程中，</w:t>
      </w:r>
      <w:r>
        <w:rPr>
          <w:rFonts w:hint="eastAsia" w:eastAsia="方正仿宋_GBK" w:cs="Times New Roman"/>
          <w:color w:val="auto"/>
          <w:kern w:val="0"/>
          <w:sz w:val="24"/>
          <w:highlight w:val="none"/>
          <w:lang w:val="en-US" w:eastAsia="zh-CN"/>
        </w:rPr>
        <w:t>必要时</w:t>
      </w:r>
      <w:r>
        <w:rPr>
          <w:rFonts w:hint="default" w:ascii="Times New Roman" w:hAnsi="Times New Roman" w:eastAsia="方正仿宋_GBK" w:cs="Times New Roman"/>
          <w:color w:val="auto"/>
          <w:kern w:val="0"/>
          <w:sz w:val="24"/>
          <w:highlight w:val="none"/>
        </w:rPr>
        <w:t>应当征求与水工程有关</w:t>
      </w:r>
      <w:r>
        <w:rPr>
          <w:rFonts w:hint="eastAsia" w:eastAsia="方正仿宋_GBK" w:cs="Times New Roman"/>
          <w:color w:val="auto"/>
          <w:kern w:val="0"/>
          <w:sz w:val="24"/>
          <w:highlight w:val="none"/>
          <w:lang w:val="en-US" w:eastAsia="zh-CN"/>
        </w:rPr>
        <w:t>下一级</w:t>
      </w:r>
      <w:r>
        <w:rPr>
          <w:rFonts w:hint="default" w:ascii="Times New Roman" w:hAnsi="Times New Roman" w:eastAsia="方正仿宋_GBK" w:cs="Times New Roman"/>
          <w:strike w:val="0"/>
          <w:dstrike w:val="0"/>
          <w:color w:val="auto"/>
          <w:kern w:val="0"/>
          <w:sz w:val="24"/>
          <w:highlight w:val="none"/>
        </w:rPr>
        <w:t>水行政主管部门</w:t>
      </w:r>
      <w:r>
        <w:rPr>
          <w:rFonts w:hint="default" w:ascii="Times New Roman" w:hAnsi="Times New Roman" w:eastAsia="方正仿宋_GBK" w:cs="Times New Roman"/>
          <w:color w:val="auto"/>
          <w:kern w:val="0"/>
          <w:sz w:val="24"/>
          <w:highlight w:val="none"/>
        </w:rPr>
        <w:t>的意见，被征求部门应当自收到征求意见函之日起五个工作日内向审查签署机关提交书面意见，逾期未反馈书面意见的，视为无意见。</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第十</w:t>
      </w:r>
      <w:r>
        <w:rPr>
          <w:rFonts w:hint="eastAsia" w:ascii="方正黑体_GBK" w:hAnsi="方正黑体_GBK" w:eastAsia="方正黑体_GBK" w:cs="方正黑体_GBK"/>
          <w:color w:val="auto"/>
          <w:kern w:val="0"/>
          <w:sz w:val="24"/>
          <w:highlight w:val="none"/>
          <w:lang w:val="en-US" w:eastAsia="zh-CN"/>
        </w:rPr>
        <w:t>四</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听证规定</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法律、法规、规章规定应当听证的许可事项，或者审查签署机关认为需要听证的其它涉及公共利益的重大事项，审查签署机关应当向社会公告，并举行听证。</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水工程直接涉及建设单位与他人之间重大利益关系的，审查签署机关在作出行政许可决定前，应当告知建设单位、利害关系人享有要求听证的权利；建设单位、利害关系人在被告知听证权利之日起五日内提出听证申请的，审查签署机关应当在二十日内组织听证。</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第十</w:t>
      </w:r>
      <w:r>
        <w:rPr>
          <w:rFonts w:hint="eastAsia" w:ascii="方正黑体_GBK" w:hAnsi="方正黑体_GBK" w:eastAsia="方正黑体_GBK" w:cs="方正黑体_GBK"/>
          <w:color w:val="auto"/>
          <w:kern w:val="0"/>
          <w:sz w:val="24"/>
          <w:highlight w:val="none"/>
          <w:lang w:val="en-US" w:eastAsia="zh-CN"/>
        </w:rPr>
        <w:t>五</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撤回申请</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审查签署机关作出行政许可决定之前，建设单位可以书面要求撤回水工程建设规划同意书申请。</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第十</w:t>
      </w:r>
      <w:r>
        <w:rPr>
          <w:rFonts w:hint="eastAsia" w:ascii="方正黑体_GBK" w:hAnsi="方正黑体_GBK" w:eastAsia="方正黑体_GBK" w:cs="方正黑体_GBK"/>
          <w:color w:val="auto"/>
          <w:kern w:val="0"/>
          <w:sz w:val="24"/>
          <w:highlight w:val="none"/>
          <w:lang w:val="en-US" w:eastAsia="zh-CN"/>
        </w:rPr>
        <w:t>六</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开工时限</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水工程建设规划同意书签署后三年内工程未开工建设，或水工程不能取得审批（核准、备案）的，该水工程建设规划同意书自行失效。</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ascii="方正黑体_GBK" w:hAnsi="方正黑体_GBK" w:eastAsia="方正黑体_GBK" w:cs="方正黑体_GBK"/>
          <w:color w:val="auto"/>
          <w:kern w:val="0"/>
          <w:sz w:val="24"/>
          <w:highlight w:val="none"/>
        </w:rPr>
        <w:t>第十</w:t>
      </w:r>
      <w:r>
        <w:rPr>
          <w:rFonts w:hint="eastAsia" w:ascii="方正黑体_GBK" w:hAnsi="方正黑体_GBK" w:eastAsia="方正黑体_GBK" w:cs="方正黑体_GBK"/>
          <w:color w:val="auto"/>
          <w:kern w:val="0"/>
          <w:sz w:val="24"/>
          <w:highlight w:val="none"/>
          <w:lang w:val="en-US" w:eastAsia="zh-CN"/>
        </w:rPr>
        <w:t>七</w:t>
      </w:r>
      <w:r>
        <w:rPr>
          <w:rFonts w:hint="eastAsia"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重新编制</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水工程建设规划同意书签署后，水工程的（预）可行性研究报告</w:t>
      </w:r>
      <w:r>
        <w:rPr>
          <w:rFonts w:hint="default" w:ascii="Times New Roman" w:hAnsi="Times New Roman" w:eastAsia="方正仿宋_GBK" w:cs="Times New Roman"/>
          <w:strike w:val="0"/>
          <w:dstrike w:val="0"/>
          <w:color w:val="auto"/>
          <w:kern w:val="0"/>
          <w:sz w:val="24"/>
          <w:highlight w:val="none"/>
        </w:rPr>
        <w:t>（项目申请报告、备案材料）</w:t>
      </w:r>
      <w:r>
        <w:rPr>
          <w:rFonts w:hint="eastAsia" w:eastAsia="方正仿宋_GBK" w:cs="Times New Roman"/>
          <w:color w:val="auto"/>
          <w:kern w:val="0"/>
          <w:sz w:val="24"/>
          <w:highlight w:val="none"/>
          <w:lang w:val="en-US" w:eastAsia="zh-CN"/>
        </w:rPr>
        <w:t>或初步设计报告</w:t>
      </w:r>
      <w:r>
        <w:rPr>
          <w:rFonts w:hint="default" w:ascii="Times New Roman" w:hAnsi="Times New Roman" w:eastAsia="方正仿宋_GBK" w:cs="Times New Roman"/>
          <w:color w:val="auto"/>
          <w:kern w:val="0"/>
          <w:sz w:val="24"/>
          <w:highlight w:val="none"/>
        </w:rPr>
        <w:t>未获得审批（核准、备案）需要重新编制的，或水工程的任务、规模、建设地点、建设方案等进行修改调整的，建设单位应当重新提出水工程建设规划同意书申请。</w:t>
      </w:r>
    </w:p>
    <w:p>
      <w:pPr>
        <w:pStyle w:val="3"/>
        <w:bidi w:val="0"/>
        <w:rPr>
          <w:rFonts w:hint="eastAsia"/>
          <w:color w:val="auto"/>
          <w:highlight w:val="none"/>
        </w:rPr>
      </w:pPr>
      <w:r>
        <w:rPr>
          <w:rFonts w:hint="eastAsia"/>
          <w:color w:val="auto"/>
          <w:highlight w:val="none"/>
        </w:rPr>
        <w:t>第四章  监督管理</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方正黑体_GBK" w:hAnsi="方正黑体_GBK" w:eastAsia="方正黑体_GBK" w:cs="方正黑体_GBK"/>
          <w:color w:val="auto"/>
          <w:kern w:val="0"/>
          <w:sz w:val="24"/>
          <w:highlight w:val="none"/>
        </w:rPr>
        <w:t>第十</w:t>
      </w:r>
      <w:r>
        <w:rPr>
          <w:rFonts w:hint="eastAsia" w:ascii="方正黑体_GBK" w:hAnsi="方正黑体_GBK" w:eastAsia="方正黑体_GBK" w:cs="方正黑体_GBK"/>
          <w:color w:val="auto"/>
          <w:kern w:val="0"/>
          <w:sz w:val="24"/>
          <w:highlight w:val="none"/>
          <w:lang w:val="en-US" w:eastAsia="zh-CN"/>
        </w:rPr>
        <w:t>八</w:t>
      </w:r>
      <w:r>
        <w:rPr>
          <w:rFonts w:hint="default"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上报时限）</w:t>
      </w:r>
      <w:r>
        <w:rPr>
          <w:rFonts w:hint="default" w:ascii="Times New Roman" w:hAnsi="Times New Roman" w:eastAsia="方正仿宋_GBK" w:cs="Times New Roman"/>
          <w:color w:val="auto"/>
          <w:kern w:val="0"/>
          <w:sz w:val="24"/>
          <w:highlight w:val="none"/>
        </w:rPr>
        <w:t xml:space="preserve">  市水行政主管部门应当在每年二月一日前，向省水行政主管部门报送本行政区域内上一年度水工程建设规划同意书审查签署情况。</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方正黑体_GBK" w:hAnsi="方正黑体_GBK" w:eastAsia="方正黑体_GBK" w:cs="方正黑体_GBK"/>
          <w:color w:val="auto"/>
          <w:kern w:val="0"/>
          <w:sz w:val="24"/>
          <w:highlight w:val="none"/>
        </w:rPr>
        <w:t>第</w:t>
      </w:r>
      <w:r>
        <w:rPr>
          <w:rFonts w:hint="eastAsia" w:ascii="方正黑体_GBK" w:hAnsi="方正黑体_GBK" w:eastAsia="方正黑体_GBK" w:cs="方正黑体_GBK"/>
          <w:color w:val="auto"/>
          <w:kern w:val="0"/>
          <w:sz w:val="24"/>
          <w:highlight w:val="none"/>
          <w:lang w:val="en-US" w:eastAsia="zh-CN"/>
        </w:rPr>
        <w:t>十九</w:t>
      </w:r>
      <w:r>
        <w:rPr>
          <w:rFonts w:hint="default"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监管责任</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审查签署机关应当对其审查签署的水工程建设规划同意书的水工程建设情况进行监督管理，审查签署机关在实施监督检查时，有权采取下列措施:</w:t>
      </w:r>
    </w:p>
    <w:p>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（一）要求被检查单位提供有关文件和资料，进行查阅或者复制；</w:t>
      </w:r>
    </w:p>
    <w:p>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（二）要求被检查单位就执行规划同意书的有关情况进行说明；</w:t>
      </w:r>
    </w:p>
    <w:p>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（三）进入水工程相关区域进行现场检查；</w:t>
      </w:r>
    </w:p>
    <w:p>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（四）责令被检查单位纠正违反规划同意书的行为。</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监督检查人员在履行监督检查职责时，建设单位或者个人应当接受和配合监督检查工作，不得拒绝或者妨碍监督检查人员依法执行公务。</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方正黑体_GBK" w:hAnsi="方正黑体_GBK" w:eastAsia="方正黑体_GBK" w:cs="方正黑体_GBK"/>
          <w:color w:val="auto"/>
          <w:kern w:val="0"/>
          <w:sz w:val="24"/>
          <w:highlight w:val="none"/>
        </w:rPr>
        <w:t>第二十条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验收要求</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水工程竣工验收时，应当由签署水工程建设规划同意书的</w:t>
      </w:r>
      <w:r>
        <w:rPr>
          <w:rFonts w:hint="default" w:ascii="Times New Roman" w:hAnsi="Times New Roman" w:eastAsia="方正仿宋_GBK" w:cs="Times New Roman"/>
          <w:strike w:val="0"/>
          <w:dstrike w:val="0"/>
          <w:color w:val="auto"/>
          <w:kern w:val="0"/>
          <w:sz w:val="24"/>
          <w:highlight w:val="none"/>
        </w:rPr>
        <w:t>水行政主管部门</w:t>
      </w:r>
      <w:r>
        <w:rPr>
          <w:rFonts w:hint="default" w:ascii="Times New Roman" w:hAnsi="Times New Roman" w:eastAsia="方正仿宋_GBK" w:cs="Times New Roman"/>
          <w:color w:val="auto"/>
          <w:kern w:val="0"/>
          <w:sz w:val="24"/>
          <w:highlight w:val="none"/>
        </w:rPr>
        <w:t>或其委托的水行政主管部门参加。竣工验收主持单位应将水工程建设规划同意书落实情况作为检查工程是否已按批准设计建设的主要内容之一。</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建设单位应在水工程竣工验收后三个月内向审查签署机关报送竣工验收鉴定书和工程布置等主要竣工图纸。</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方正黑体_GBK" w:hAnsi="方正黑体_GBK" w:eastAsia="方正黑体_GBK" w:cs="方正黑体_GBK"/>
          <w:color w:val="auto"/>
          <w:kern w:val="0"/>
          <w:sz w:val="24"/>
          <w:highlight w:val="none"/>
        </w:rPr>
        <w:t>第二十</w:t>
      </w:r>
      <w:r>
        <w:rPr>
          <w:rFonts w:hint="eastAsia" w:ascii="方正黑体_GBK" w:hAnsi="方正黑体_GBK" w:eastAsia="方正黑体_GBK" w:cs="方正黑体_GBK"/>
          <w:color w:val="auto"/>
          <w:kern w:val="0"/>
          <w:sz w:val="24"/>
          <w:highlight w:val="none"/>
          <w:lang w:val="en-US" w:eastAsia="zh-CN"/>
        </w:rPr>
        <w:t>一</w:t>
      </w:r>
      <w:r>
        <w:rPr>
          <w:rFonts w:hint="default"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建设单位处罚</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建设单位未取得水工程建设规划同意书擅自建设水工程，或者违反水工程建设规划同意书的要求建设水工程的，按照《中华人民共和国水法》和《中华人民共和国防洪法》的有关规定予以处罚。</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对未按照水工程建设规划同意书的要求进行建设的，水工程建设所在地水行政主管部门应当及时制止，提出处理意见，建设单位必须执行；遇重大问题，水工程建设所在地水行政主管部门应当报告上级水行政主管部门。</w:t>
      </w:r>
    </w:p>
    <w:p>
      <w:pPr>
        <w:widowControl/>
        <w:spacing w:line="540" w:lineRule="exact"/>
        <w:ind w:firstLine="460" w:firstLineChars="192"/>
        <w:rPr>
          <w:rFonts w:hint="eastAsia" w:eastAsia="黑体"/>
          <w:color w:val="auto"/>
          <w:kern w:val="0"/>
          <w:sz w:val="28"/>
          <w:szCs w:val="28"/>
          <w:highlight w:val="none"/>
        </w:rPr>
      </w:pPr>
      <w:r>
        <w:rPr>
          <w:rFonts w:hint="default" w:ascii="方正黑体_GBK" w:hAnsi="方正黑体_GBK" w:eastAsia="方正黑体_GBK" w:cs="方正黑体_GBK"/>
          <w:color w:val="auto"/>
          <w:kern w:val="0"/>
          <w:sz w:val="24"/>
          <w:highlight w:val="none"/>
        </w:rPr>
        <w:t>第二十</w:t>
      </w:r>
      <w:r>
        <w:rPr>
          <w:rFonts w:hint="eastAsia" w:ascii="方正黑体_GBK" w:hAnsi="方正黑体_GBK" w:eastAsia="方正黑体_GBK" w:cs="方正黑体_GBK"/>
          <w:color w:val="auto"/>
          <w:kern w:val="0"/>
          <w:sz w:val="24"/>
          <w:highlight w:val="none"/>
          <w:lang w:val="en-US" w:eastAsia="zh-CN"/>
        </w:rPr>
        <w:t>二</w:t>
      </w:r>
      <w:r>
        <w:rPr>
          <w:rFonts w:hint="default"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签署机关处罚</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审查签署机关及其工作人员违反本细则规定的，按照《中华人民共和国水法》、《中华人民共和国防洪法》和《中华人民共和国行政许可法》等有关规定予以处理。</w:t>
      </w:r>
    </w:p>
    <w:p>
      <w:pPr>
        <w:pStyle w:val="3"/>
        <w:bidi w:val="0"/>
        <w:rPr>
          <w:rFonts w:hint="eastAsia"/>
          <w:color w:val="auto"/>
          <w:highlight w:val="none"/>
        </w:rPr>
      </w:pPr>
      <w:r>
        <w:rPr>
          <w:rFonts w:hint="eastAsia"/>
          <w:color w:val="auto"/>
          <w:highlight w:val="none"/>
        </w:rPr>
        <w:t>第五章  附 则</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方正黑体_GBK" w:hAnsi="方正黑体_GBK" w:eastAsia="方正黑体_GBK" w:cs="方正黑体_GBK"/>
          <w:color w:val="auto"/>
          <w:kern w:val="0"/>
          <w:sz w:val="24"/>
          <w:highlight w:val="none"/>
        </w:rPr>
        <w:t>第二十</w:t>
      </w:r>
      <w:r>
        <w:rPr>
          <w:rFonts w:hint="eastAsia" w:ascii="方正黑体_GBK" w:hAnsi="方正黑体_GBK" w:eastAsia="方正黑体_GBK" w:cs="方正黑体_GBK"/>
          <w:color w:val="auto"/>
          <w:kern w:val="0"/>
          <w:sz w:val="24"/>
          <w:highlight w:val="none"/>
          <w:lang w:val="en-US" w:eastAsia="zh-CN"/>
        </w:rPr>
        <w:t>三</w:t>
      </w:r>
      <w:r>
        <w:rPr>
          <w:rFonts w:hint="default" w:ascii="方正黑体_GBK" w:hAnsi="方正黑体_GBK" w:eastAsia="方正黑体_GBK" w:cs="方正黑体_GBK"/>
          <w:color w:val="auto"/>
          <w:kern w:val="0"/>
          <w:sz w:val="24"/>
          <w:highlight w:val="none"/>
        </w:rPr>
        <w:t>条</w:t>
      </w:r>
      <w:r>
        <w:rPr>
          <w:rFonts w:hint="eastAsia" w:ascii="方正黑体_GBK" w:hAnsi="方正黑体_GBK" w:eastAsia="方正黑体_GBK" w:cs="方正黑体_GBK"/>
          <w:color w:val="auto"/>
          <w:kern w:val="0"/>
          <w:sz w:val="24"/>
          <w:highlight w:val="none"/>
          <w:lang w:eastAsia="zh-CN"/>
        </w:rPr>
        <w:t>（</w:t>
      </w:r>
      <w:r>
        <w:rPr>
          <w:rFonts w:hint="eastAsia" w:ascii="方正黑体_GBK" w:hAnsi="方正黑体_GBK" w:eastAsia="方正黑体_GBK" w:cs="方正黑体_GBK"/>
          <w:color w:val="auto"/>
          <w:kern w:val="0"/>
          <w:sz w:val="24"/>
          <w:highlight w:val="none"/>
          <w:lang w:val="en-US" w:eastAsia="zh-CN"/>
        </w:rPr>
        <w:t>发布名录</w:t>
      </w:r>
      <w:r>
        <w:rPr>
          <w:rFonts w:hint="eastAsia" w:ascii="方正黑体_GBK" w:hAnsi="方正黑体_GBK" w:eastAsia="方正黑体_GBK" w:cs="方正黑体_GBK"/>
          <w:color w:val="auto"/>
          <w:kern w:val="0"/>
          <w:sz w:val="24"/>
          <w:highlight w:val="none"/>
          <w:lang w:eastAsia="zh-CN"/>
        </w:rPr>
        <w:t>）</w:t>
      </w:r>
      <w:r>
        <w:rPr>
          <w:rFonts w:hint="default" w:ascii="Times New Roman" w:hAnsi="Times New Roman" w:eastAsia="方正仿宋_GBK" w:cs="Times New Roman"/>
          <w:color w:val="auto"/>
          <w:kern w:val="0"/>
          <w:sz w:val="24"/>
          <w:highlight w:val="none"/>
        </w:rPr>
        <w:t xml:space="preserve">  本省行政区域内由省级水行政主管部门负责审查签署水工程建设规划同意书的河道名录，由江苏省水利厅确定，并予公布。市、县水行政主管部门可根据本细则确定其审查签署权限范围内的河道名录，并予公布。</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江苏省水利厅可根据本细则实施情况，对河道名录作出调整，并予公布。</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《江苏省水工程建设规划同意书申请书》、《江苏省水工程建设规划同意书》、《江苏省水工程建设规划同意书不予签署通知书》的格式见附录。</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方正黑体_GBK" w:hAnsi="方正黑体_GBK" w:eastAsia="方正黑体_GBK" w:cs="方正黑体_GBK"/>
          <w:color w:val="auto"/>
          <w:kern w:val="0"/>
          <w:sz w:val="24"/>
          <w:highlight w:val="none"/>
        </w:rPr>
        <w:t>第二十</w:t>
      </w:r>
      <w:r>
        <w:rPr>
          <w:rFonts w:hint="eastAsia" w:ascii="方正黑体_GBK" w:hAnsi="方正黑体_GBK" w:eastAsia="方正黑体_GBK" w:cs="方正黑体_GBK"/>
          <w:color w:val="auto"/>
          <w:kern w:val="0"/>
          <w:sz w:val="24"/>
          <w:highlight w:val="none"/>
          <w:lang w:val="en-US" w:eastAsia="zh-CN"/>
        </w:rPr>
        <w:t>四</w:t>
      </w:r>
      <w:r>
        <w:rPr>
          <w:rFonts w:hint="default" w:ascii="方正黑体_GBK" w:hAnsi="方正黑体_GBK" w:eastAsia="方正黑体_GBK" w:cs="方正黑体_GBK"/>
          <w:color w:val="auto"/>
          <w:kern w:val="0"/>
          <w:sz w:val="24"/>
          <w:highlight w:val="none"/>
        </w:rPr>
        <w:t>条</w:t>
      </w:r>
      <w:r>
        <w:rPr>
          <w:rFonts w:hint="default" w:ascii="Times New Roman" w:hAnsi="Times New Roman" w:eastAsia="方正仿宋_GBK" w:cs="Times New Roman"/>
          <w:color w:val="auto"/>
          <w:kern w:val="0"/>
          <w:sz w:val="24"/>
          <w:highlight w:val="none"/>
        </w:rPr>
        <w:t xml:space="preserve">  本细则由江苏省水利厅负责解释。</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方正黑体_GBK" w:hAnsi="方正黑体_GBK" w:eastAsia="方正黑体_GBK" w:cs="方正黑体_GBK"/>
          <w:color w:val="auto"/>
          <w:kern w:val="0"/>
          <w:sz w:val="24"/>
          <w:highlight w:val="none"/>
        </w:rPr>
        <w:t>第二十</w:t>
      </w:r>
      <w:r>
        <w:rPr>
          <w:rFonts w:hint="eastAsia" w:ascii="方正黑体_GBK" w:hAnsi="方正黑体_GBK" w:eastAsia="方正黑体_GBK" w:cs="方正黑体_GBK"/>
          <w:color w:val="auto"/>
          <w:kern w:val="0"/>
          <w:sz w:val="24"/>
          <w:highlight w:val="none"/>
          <w:lang w:val="en-US" w:eastAsia="zh-CN"/>
        </w:rPr>
        <w:t>五</w:t>
      </w:r>
      <w:r>
        <w:rPr>
          <w:rFonts w:hint="default" w:ascii="方正黑体_GBK" w:hAnsi="方正黑体_GBK" w:eastAsia="方正黑体_GBK" w:cs="方正黑体_GBK"/>
          <w:color w:val="auto"/>
          <w:kern w:val="0"/>
          <w:sz w:val="24"/>
          <w:highlight w:val="none"/>
        </w:rPr>
        <w:t>条</w:t>
      </w:r>
      <w:r>
        <w:rPr>
          <w:rFonts w:hint="default" w:ascii="Times New Roman" w:hAnsi="Times New Roman" w:eastAsia="方正仿宋_GBK" w:cs="Times New Roman"/>
          <w:color w:val="auto"/>
          <w:kern w:val="0"/>
          <w:sz w:val="24"/>
          <w:highlight w:val="none"/>
        </w:rPr>
        <w:t xml:space="preserve">  本细则自</w:t>
      </w:r>
      <w:r>
        <w:rPr>
          <w:rFonts w:hint="eastAsia" w:eastAsia="方正仿宋_GBK" w:cs="Times New Roman"/>
          <w:color w:val="auto"/>
          <w:kern w:val="0"/>
          <w:sz w:val="24"/>
          <w:highlight w:val="none"/>
          <w:lang w:val="en-US" w:eastAsia="zh-CN"/>
        </w:rPr>
        <w:t>2025</w:t>
      </w:r>
      <w:r>
        <w:rPr>
          <w:rFonts w:hint="default" w:ascii="Times New Roman" w:hAnsi="Times New Roman" w:eastAsia="方正仿宋_GBK" w:cs="Times New Roman"/>
          <w:color w:val="auto"/>
          <w:kern w:val="0"/>
          <w:sz w:val="24"/>
          <w:highlight w:val="none"/>
        </w:rPr>
        <w:t>年</w:t>
      </w:r>
      <w:r>
        <w:rPr>
          <w:rFonts w:hint="eastAsia" w:eastAsia="方正仿宋_GBK" w:cs="Times New Roman"/>
          <w:color w:val="auto"/>
          <w:kern w:val="0"/>
          <w:sz w:val="24"/>
          <w:highlight w:val="none"/>
          <w:lang w:val="en-US" w:eastAsia="zh-CN"/>
        </w:rPr>
        <w:t>1</w:t>
      </w:r>
      <w:r>
        <w:rPr>
          <w:rFonts w:hint="default" w:ascii="Times New Roman" w:hAnsi="Times New Roman" w:eastAsia="方正仿宋_GBK" w:cs="Times New Roman"/>
          <w:color w:val="auto"/>
          <w:kern w:val="0"/>
          <w:sz w:val="24"/>
          <w:highlight w:val="none"/>
        </w:rPr>
        <w:t>月1日起施行。《江苏省&lt;水工程建设规划同意书制度实施办法&gt;实施细则（试行）》（苏水规〔2009〕2号，2009年7月30日印发）同时废止。</w:t>
      </w:r>
    </w:p>
    <w:p>
      <w:pPr>
        <w:widowControl/>
        <w:spacing w:line="540" w:lineRule="exact"/>
        <w:ind w:firstLine="460" w:firstLineChars="192"/>
        <w:rPr>
          <w:rFonts w:hint="eastAsia" w:eastAsia="方正仿宋_GBK" w:cs="Times New Roman"/>
          <w:color w:val="auto"/>
          <w:spacing w:val="-11"/>
          <w:kern w:val="0"/>
          <w:sz w:val="24"/>
          <w:highlight w:val="none"/>
          <w:lang w:eastAsia="zh-CN"/>
        </w:rPr>
      </w:pPr>
      <w:r>
        <w:rPr>
          <w:rFonts w:hint="default" w:ascii="Times New Roman" w:hAnsi="Times New Roman" w:eastAsia="方正仿宋_GBK" w:cs="Times New Roman"/>
          <w:color w:val="auto"/>
          <w:kern w:val="0"/>
          <w:sz w:val="24"/>
          <w:highlight w:val="none"/>
        </w:rPr>
        <w:t>附</w:t>
      </w:r>
      <w:r>
        <w:rPr>
          <w:rFonts w:hint="eastAsia" w:eastAsia="方正仿宋_GBK" w:cs="Times New Roman"/>
          <w:color w:val="auto"/>
          <w:kern w:val="0"/>
          <w:sz w:val="24"/>
          <w:highlight w:val="none"/>
          <w:lang w:val="en-US" w:eastAsia="zh-CN"/>
        </w:rPr>
        <w:t>表</w:t>
      </w:r>
      <w:r>
        <w:rPr>
          <w:rFonts w:hint="default" w:ascii="Times New Roman" w:hAnsi="Times New Roman" w:eastAsia="方正仿宋_GBK" w:cs="Times New Roman"/>
          <w:color w:val="auto"/>
          <w:kern w:val="0"/>
          <w:sz w:val="24"/>
          <w:highlight w:val="none"/>
        </w:rPr>
        <w:t>：</w:t>
      </w:r>
      <w:r>
        <w:rPr>
          <w:rFonts w:hint="eastAsia" w:eastAsia="方正仿宋_GBK" w:cs="Times New Roman"/>
          <w:color w:val="auto"/>
          <w:spacing w:val="-11"/>
          <w:kern w:val="0"/>
          <w:sz w:val="24"/>
          <w:highlight w:val="none"/>
          <w:lang w:eastAsia="zh-CN"/>
        </w:rPr>
        <w:t>《江苏省水利厅审查签署水工程建设规划同意书的</w:t>
      </w:r>
      <w:r>
        <w:rPr>
          <w:rFonts w:hint="eastAsia" w:eastAsia="方正仿宋_GBK" w:cs="Times New Roman"/>
          <w:color w:val="auto"/>
          <w:spacing w:val="-11"/>
          <w:kern w:val="0"/>
          <w:sz w:val="24"/>
          <w:highlight w:val="none"/>
          <w:lang w:val="en-US" w:eastAsia="zh-CN"/>
        </w:rPr>
        <w:t>江河、湖泊</w:t>
      </w:r>
      <w:r>
        <w:rPr>
          <w:rFonts w:hint="eastAsia" w:eastAsia="方正仿宋_GBK" w:cs="Times New Roman"/>
          <w:color w:val="auto"/>
          <w:spacing w:val="-11"/>
          <w:kern w:val="0"/>
          <w:sz w:val="24"/>
          <w:highlight w:val="none"/>
          <w:lang w:eastAsia="zh-CN"/>
        </w:rPr>
        <w:t>名录》</w:t>
      </w:r>
    </w:p>
    <w:p>
      <w:pPr>
        <w:widowControl/>
        <w:spacing w:line="540" w:lineRule="exact"/>
        <w:ind w:firstLine="460" w:firstLineChars="192"/>
        <w:rPr>
          <w:rFonts w:hint="eastAsia"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24"/>
          <w:highlight w:val="none"/>
        </w:rPr>
        <w:t>附录一：《江苏省水工程建设规划同意书申请书》</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eastAsia" w:eastAsia="方正仿宋_GBK" w:cs="Times New Roman"/>
          <w:color w:val="auto"/>
          <w:kern w:val="0"/>
          <w:sz w:val="24"/>
          <w:highlight w:val="none"/>
          <w:lang w:val="en-US" w:eastAsia="zh-CN"/>
        </w:rPr>
        <w:t>附录二：</w:t>
      </w:r>
      <w:r>
        <w:rPr>
          <w:rFonts w:hint="default" w:ascii="Times New Roman" w:hAnsi="Times New Roman" w:eastAsia="方正仿宋_GBK" w:cs="Times New Roman"/>
          <w:color w:val="auto"/>
          <w:kern w:val="0"/>
          <w:sz w:val="24"/>
          <w:highlight w:val="none"/>
        </w:rPr>
        <w:t>《江苏省水工程建设规划同意书》</w:t>
      </w:r>
    </w:p>
    <w:p>
      <w:pPr>
        <w:widowControl/>
        <w:spacing w:line="540" w:lineRule="exact"/>
        <w:ind w:firstLine="460" w:firstLineChars="192"/>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附录</w:t>
      </w:r>
      <w:r>
        <w:rPr>
          <w:rFonts w:hint="eastAsia" w:eastAsia="方正仿宋_GBK" w:cs="Times New Roman"/>
          <w:color w:val="auto"/>
          <w:kern w:val="0"/>
          <w:sz w:val="24"/>
          <w:highlight w:val="none"/>
          <w:lang w:val="en-US" w:eastAsia="zh-CN"/>
        </w:rPr>
        <w:t>三</w:t>
      </w:r>
      <w:r>
        <w:rPr>
          <w:rFonts w:hint="default" w:ascii="Times New Roman" w:hAnsi="Times New Roman" w:eastAsia="方正仿宋_GBK" w:cs="Times New Roman"/>
          <w:color w:val="auto"/>
          <w:kern w:val="0"/>
          <w:sz w:val="24"/>
          <w:highlight w:val="none"/>
        </w:rPr>
        <w:t>：《江苏省水工程建设规划同意书不予签署通知书》</w:t>
      </w:r>
    </w:p>
    <w:bookmarkEnd w:id="0"/>
    <w:bookmarkEnd w:id="1"/>
    <w:bookmarkEnd w:id="2"/>
    <w:p>
      <w:pPr>
        <w:rPr>
          <w:rFonts w:hint="default" w:ascii="Times New Roman" w:hAnsi="Times New Roman" w:eastAsia="方正仿宋_GBK" w:cs="Times New Roman"/>
          <w:color w:val="auto"/>
          <w:sz w:val="20"/>
          <w:szCs w:val="2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bidi w:val="0"/>
        <w:jc w:val="left"/>
        <w:rPr>
          <w:rFonts w:hint="eastAsia" w:ascii="Arial" w:hAnsi="Arial" w:eastAsia="黑体"/>
          <w:b/>
          <w:color w:val="auto"/>
          <w:highlight w:val="none"/>
          <w:lang w:val="en-US" w:eastAsia="zh-CN"/>
        </w:rPr>
      </w:pPr>
      <w:r>
        <w:rPr>
          <w:rFonts w:hint="default" w:ascii="Arial" w:hAnsi="Arial"/>
          <w:b/>
          <w:color w:val="auto"/>
          <w:highlight w:val="none"/>
        </w:rPr>
        <w:t>附</w:t>
      </w:r>
      <w:r>
        <w:rPr>
          <w:rFonts w:hint="eastAsia"/>
          <w:b/>
          <w:color w:val="auto"/>
          <w:highlight w:val="none"/>
          <w:lang w:val="en-US" w:eastAsia="zh-CN"/>
        </w:rPr>
        <w:t>表</w:t>
      </w: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auto"/>
          <w:highlight w:val="none"/>
        </w:rPr>
      </w:pPr>
      <w:r>
        <w:rPr>
          <w:rFonts w:hint="eastAsia"/>
          <w:color w:val="auto"/>
          <w:highlight w:val="none"/>
        </w:rPr>
        <w:t>江苏省水利厅审查签署水工程建设规划同意书的</w:t>
      </w:r>
      <w:r>
        <w:rPr>
          <w:rFonts w:hint="eastAsia"/>
          <w:color w:val="auto"/>
          <w:highlight w:val="none"/>
          <w:lang w:val="en-US" w:eastAsia="zh-CN"/>
        </w:rPr>
        <w:t>江河、湖泊</w:t>
      </w:r>
      <w:r>
        <w:rPr>
          <w:rFonts w:hint="eastAsia"/>
          <w:color w:val="auto"/>
          <w:highlight w:val="none"/>
        </w:rPr>
        <w:t>名录</w:t>
      </w:r>
    </w:p>
    <w:p>
      <w:pPr>
        <w:rPr>
          <w:color w:val="auto"/>
          <w:highlight w:val="none"/>
        </w:rPr>
      </w:pPr>
    </w:p>
    <w:tbl>
      <w:tblPr>
        <w:tblStyle w:val="8"/>
        <w:tblW w:w="86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6248"/>
        <w:gridCol w:w="6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1809" w:type="dxa"/>
            <w:tcBorders>
              <w:top w:val="single" w:color="auto" w:sz="4" w:space="0"/>
            </w:tcBorders>
            <w:noWrap/>
            <w:vAlign w:val="center"/>
          </w:tcPr>
          <w:p>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序  号</w:t>
            </w:r>
          </w:p>
        </w:tc>
        <w:tc>
          <w:tcPr>
            <w:tcW w:w="6248" w:type="dxa"/>
            <w:tcBorders>
              <w:top w:val="single" w:color="auto" w:sz="4" w:space="0"/>
            </w:tcBorders>
            <w:noWrap/>
            <w:vAlign w:val="center"/>
          </w:tcPr>
          <w:p>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名  称</w:t>
            </w:r>
          </w:p>
        </w:tc>
        <w:tc>
          <w:tcPr>
            <w:tcW w:w="622" w:type="dxa"/>
            <w:tcBorders>
              <w:top w:val="single" w:color="auto" w:sz="4" w:space="0"/>
            </w:tcBorders>
            <w:noWrap/>
            <w:vAlign w:val="center"/>
          </w:tcPr>
          <w:p>
            <w:pPr>
              <w:widowControl/>
              <w:jc w:val="center"/>
              <w:rPr>
                <w:rFonts w:hint="default" w:ascii="Times New Roman" w:hAnsi="Times New Roman" w:eastAsia="宋体" w:cs="Times New Roman"/>
                <w:b/>
                <w:bCs/>
                <w:color w:val="auto"/>
                <w:kern w:val="0"/>
                <w:sz w:val="18"/>
                <w:szCs w:val="18"/>
                <w:highlight w:val="none"/>
                <w:lang w:eastAsia="zh-CN"/>
              </w:rPr>
            </w:pPr>
            <w:r>
              <w:rPr>
                <w:rFonts w:hint="default" w:ascii="Times New Roman" w:hAnsi="Times New Roman" w:cs="Times New Roman"/>
                <w:b/>
                <w:bCs/>
                <w:color w:val="auto"/>
                <w:kern w:val="0"/>
                <w:sz w:val="18"/>
                <w:szCs w:val="18"/>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2" w:hRule="atLeast"/>
          <w:jc w:val="center"/>
        </w:trPr>
        <w:tc>
          <w:tcPr>
            <w:tcW w:w="1809" w:type="dxa"/>
            <w:vAlign w:val="center"/>
          </w:tcPr>
          <w:p>
            <w:pPr>
              <w:widowControl/>
              <w:jc w:val="center"/>
              <w:rPr>
                <w:rFonts w:hint="eastAsia" w:ascii="Times New Roman" w:hAnsi="Times New Roman" w:eastAsia="方正黑体_GBK" w:cs="Times New Roman"/>
                <w:b/>
                <w:bCs/>
                <w:color w:val="auto"/>
                <w:kern w:val="0"/>
                <w:sz w:val="18"/>
                <w:szCs w:val="18"/>
                <w:highlight w:val="none"/>
                <w:lang w:val="en-US" w:eastAsia="zh-CN"/>
              </w:rPr>
            </w:pPr>
            <w:r>
              <w:rPr>
                <w:rFonts w:hint="default" w:ascii="Times New Roman" w:hAnsi="Times New Roman" w:eastAsia="方正黑体_GBK" w:cs="Times New Roman"/>
                <w:b/>
                <w:bCs/>
                <w:color w:val="auto"/>
                <w:kern w:val="0"/>
                <w:sz w:val="18"/>
                <w:szCs w:val="18"/>
                <w:highlight w:val="none"/>
              </w:rPr>
              <w:t>一、流域性河</w:t>
            </w:r>
            <w:r>
              <w:rPr>
                <w:rFonts w:hint="eastAsia" w:eastAsia="方正黑体_GBK" w:cs="Times New Roman"/>
                <w:b/>
                <w:bCs/>
                <w:strike w:val="0"/>
                <w:dstrike w:val="0"/>
                <w:color w:val="auto"/>
                <w:kern w:val="0"/>
                <w:sz w:val="18"/>
                <w:szCs w:val="18"/>
                <w:highlight w:val="none"/>
                <w:lang w:val="en-US" w:eastAsia="zh-CN"/>
              </w:rPr>
              <w:t>道</w:t>
            </w:r>
          </w:p>
        </w:tc>
        <w:tc>
          <w:tcPr>
            <w:tcW w:w="6248" w:type="dxa"/>
            <w:vAlign w:val="center"/>
          </w:tcPr>
          <w:p>
            <w:pPr>
              <w:widowControl/>
              <w:jc w:val="left"/>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长江、淮河、沂河、沭河、新沂河、新沭河、邳苍分洪道、淮河入江水道、淮河入海水道、分淮入沂、怀洪新河、苏北灌溉总渠、</w:t>
            </w:r>
            <w:r>
              <w:rPr>
                <w:rStyle w:val="15"/>
                <w:rFonts w:hint="default" w:ascii="Times New Roman" w:hAnsi="Times New Roman" w:cs="Times New Roman"/>
                <w:color w:val="auto"/>
                <w:sz w:val="18"/>
                <w:szCs w:val="18"/>
                <w:highlight w:val="none"/>
                <w:lang w:bidi="ar"/>
              </w:rPr>
              <w:t>黄河故道（杨庄以下段）</w:t>
            </w:r>
            <w:r>
              <w:rPr>
                <w:rStyle w:val="16"/>
                <w:rFonts w:hint="default" w:ascii="Times New Roman" w:hAnsi="Times New Roman" w:cs="Times New Roman"/>
                <w:color w:val="auto"/>
                <w:sz w:val="18"/>
                <w:szCs w:val="18"/>
                <w:highlight w:val="none"/>
                <w:lang w:bidi="ar"/>
              </w:rPr>
              <w:t>、</w:t>
            </w:r>
            <w:r>
              <w:rPr>
                <w:rStyle w:val="15"/>
                <w:rFonts w:hint="default" w:ascii="Times New Roman" w:hAnsi="Times New Roman" w:cs="Times New Roman"/>
                <w:color w:val="auto"/>
                <w:sz w:val="18"/>
                <w:szCs w:val="18"/>
                <w:highlight w:val="none"/>
                <w:lang w:bidi="ar"/>
              </w:rPr>
              <w:t>京杭大运河苏北段</w:t>
            </w:r>
            <w:r>
              <w:rPr>
                <w:rStyle w:val="16"/>
                <w:rFonts w:hint="default" w:ascii="Times New Roman" w:hAnsi="Times New Roman" w:cs="Times New Roman"/>
                <w:color w:val="auto"/>
                <w:sz w:val="18"/>
                <w:szCs w:val="18"/>
                <w:highlight w:val="none"/>
                <w:lang w:bidi="ar"/>
              </w:rPr>
              <w:t>、</w:t>
            </w:r>
            <w:r>
              <w:rPr>
                <w:rStyle w:val="15"/>
                <w:rFonts w:hint="default" w:ascii="Times New Roman" w:hAnsi="Times New Roman" w:cs="Times New Roman"/>
                <w:color w:val="auto"/>
                <w:sz w:val="18"/>
                <w:szCs w:val="18"/>
                <w:highlight w:val="none"/>
                <w:lang w:bidi="ar"/>
              </w:rPr>
              <w:t>京杭大运河苏南段</w:t>
            </w:r>
            <w:r>
              <w:rPr>
                <w:rStyle w:val="16"/>
                <w:rFonts w:hint="default" w:ascii="Times New Roman" w:hAnsi="Times New Roman" w:cs="Times New Roman"/>
                <w:color w:val="auto"/>
                <w:sz w:val="18"/>
                <w:szCs w:val="18"/>
                <w:highlight w:val="none"/>
                <w:lang w:bidi="ar"/>
              </w:rPr>
              <w:t>、</w:t>
            </w:r>
            <w:r>
              <w:rPr>
                <w:rStyle w:val="15"/>
                <w:rFonts w:hint="default" w:ascii="Times New Roman" w:hAnsi="Times New Roman" w:cs="Times New Roman"/>
                <w:color w:val="auto"/>
                <w:sz w:val="18"/>
                <w:szCs w:val="18"/>
                <w:highlight w:val="none"/>
                <w:lang w:bidi="ar"/>
              </w:rPr>
              <w:t>新孟河、新沟河、</w:t>
            </w:r>
            <w:r>
              <w:rPr>
                <w:rStyle w:val="16"/>
                <w:rFonts w:hint="default" w:ascii="Times New Roman" w:hAnsi="Times New Roman" w:cs="Times New Roman"/>
                <w:color w:val="auto"/>
                <w:sz w:val="18"/>
                <w:szCs w:val="18"/>
                <w:highlight w:val="none"/>
                <w:lang w:bidi="ar"/>
              </w:rPr>
              <w:t>望虞河、</w:t>
            </w:r>
            <w:r>
              <w:rPr>
                <w:rStyle w:val="15"/>
                <w:rFonts w:hint="default" w:ascii="Times New Roman" w:hAnsi="Times New Roman" w:cs="Times New Roman"/>
                <w:color w:val="auto"/>
                <w:sz w:val="18"/>
                <w:szCs w:val="18"/>
                <w:highlight w:val="none"/>
                <w:lang w:bidi="ar"/>
              </w:rPr>
              <w:t>吴淞江、</w:t>
            </w:r>
            <w:r>
              <w:rPr>
                <w:rStyle w:val="16"/>
                <w:rFonts w:hint="default" w:ascii="Times New Roman" w:hAnsi="Times New Roman" w:cs="Times New Roman"/>
                <w:color w:val="auto"/>
                <w:sz w:val="18"/>
                <w:szCs w:val="18"/>
                <w:highlight w:val="none"/>
                <w:lang w:bidi="ar"/>
              </w:rPr>
              <w:t>太浦河、滁河（含驷马山河、马汊河）、水阳江、秦淮河、泰州引江河、泰东河、通榆河、新通扬运河泰西段、三阳河、潼河、金宝航道、运西河－新河、徐洪河、房亭河</w:t>
            </w:r>
          </w:p>
        </w:tc>
        <w:tc>
          <w:tcPr>
            <w:tcW w:w="622" w:type="dxa"/>
            <w:vAlign w:val="center"/>
          </w:tcPr>
          <w:p>
            <w:pPr>
              <w:widowControl/>
              <w:jc w:val="center"/>
              <w:textAlignment w:val="center"/>
              <w:rPr>
                <w:rFonts w:hint="default" w:ascii="Times New Roman" w:hAnsi="Times New Roman"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lang w:bidi="ar"/>
              </w:rPr>
              <w:t>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809" w:type="dxa"/>
            <w:vAlign w:val="center"/>
          </w:tcPr>
          <w:p>
            <w:pPr>
              <w:widowControl/>
              <w:jc w:val="center"/>
              <w:rPr>
                <w:rFonts w:hint="default" w:ascii="Times New Roman" w:hAnsi="Times New Roman" w:eastAsia="方正黑体_GBK" w:cs="Times New Roman"/>
                <w:b/>
                <w:bCs/>
                <w:color w:val="auto"/>
                <w:kern w:val="0"/>
                <w:sz w:val="18"/>
                <w:szCs w:val="18"/>
                <w:highlight w:val="none"/>
              </w:rPr>
            </w:pPr>
            <w:r>
              <w:rPr>
                <w:rFonts w:hint="default" w:ascii="Times New Roman" w:hAnsi="Times New Roman" w:eastAsia="方正黑体_GBK" w:cs="Times New Roman"/>
                <w:b/>
                <w:bCs/>
                <w:color w:val="auto"/>
                <w:kern w:val="0"/>
                <w:sz w:val="18"/>
                <w:szCs w:val="18"/>
                <w:highlight w:val="none"/>
              </w:rPr>
              <w:t>二、省管湖泊</w:t>
            </w:r>
          </w:p>
        </w:tc>
        <w:tc>
          <w:tcPr>
            <w:tcW w:w="6248" w:type="dxa"/>
            <w:vAlign w:val="center"/>
          </w:tcPr>
          <w:p>
            <w:pPr>
              <w:widowControl/>
              <w:jc w:val="left"/>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洪泽湖、太湖、微山湖、里下河湖</w:t>
            </w:r>
            <w:r>
              <w:rPr>
                <w:rStyle w:val="15"/>
                <w:rFonts w:hint="default" w:ascii="Times New Roman" w:hAnsi="Times New Roman" w:cs="Times New Roman"/>
                <w:color w:val="auto"/>
                <w:sz w:val="18"/>
                <w:szCs w:val="18"/>
                <w:highlight w:val="none"/>
                <w:lang w:bidi="ar"/>
              </w:rPr>
              <w:t>群（含24个湖泊）</w:t>
            </w:r>
            <w:r>
              <w:rPr>
                <w:rStyle w:val="16"/>
                <w:rFonts w:hint="default" w:ascii="Times New Roman" w:hAnsi="Times New Roman" w:cs="Times New Roman"/>
                <w:color w:val="auto"/>
                <w:sz w:val="18"/>
                <w:szCs w:val="18"/>
                <w:highlight w:val="none"/>
                <w:lang w:bidi="ar"/>
              </w:rPr>
              <w:t>、高邮湖、邵伯湖、骆马湖、石臼湖、滆湖、宝应湖、白马湖、长荡湖、固城湖、</w:t>
            </w:r>
            <w:r>
              <w:rPr>
                <w:rStyle w:val="15"/>
                <w:rFonts w:hint="default" w:ascii="Times New Roman" w:hAnsi="Times New Roman" w:cs="Times New Roman"/>
                <w:color w:val="auto"/>
                <w:sz w:val="18"/>
                <w:szCs w:val="18"/>
                <w:highlight w:val="none"/>
                <w:lang w:bidi="ar"/>
              </w:rPr>
              <w:t>白马荡、大纵湖、得胜湖、东荡、官垛荡、广洋湖、九里荡、癞子荡、兰亭荡、林湖、射阳湖、王庄荡、蜈蚣湖和蜈蚣湖南荡、洋汊荡、獐狮荡</w:t>
            </w:r>
            <w:r>
              <w:rPr>
                <w:rStyle w:val="16"/>
                <w:rFonts w:hint="default" w:ascii="Times New Roman" w:hAnsi="Times New Roman" w:cs="Times New Roman"/>
                <w:color w:val="auto"/>
                <w:sz w:val="18"/>
                <w:szCs w:val="18"/>
                <w:highlight w:val="none"/>
                <w:lang w:bidi="ar"/>
              </w:rPr>
              <w:t>；</w:t>
            </w:r>
            <w:r>
              <w:rPr>
                <w:rStyle w:val="16"/>
                <w:rFonts w:hint="default" w:ascii="Times New Roman" w:hAnsi="Times New Roman" w:cs="Times New Roman"/>
                <w:color w:val="auto"/>
                <w:sz w:val="18"/>
                <w:szCs w:val="18"/>
                <w:highlight w:val="none"/>
                <w:lang w:bidi="ar"/>
              </w:rPr>
              <w:br w:type="textWrapping"/>
            </w:r>
            <w:r>
              <w:rPr>
                <w:rStyle w:val="16"/>
                <w:rFonts w:hint="default" w:ascii="Times New Roman" w:hAnsi="Times New Roman" w:cs="Times New Roman"/>
                <w:color w:val="auto"/>
                <w:sz w:val="18"/>
                <w:szCs w:val="18"/>
                <w:highlight w:val="none"/>
                <w:lang w:bidi="ar"/>
              </w:rPr>
              <w:br w:type="textWrapping"/>
            </w:r>
            <w:r>
              <w:rPr>
                <w:rStyle w:val="16"/>
                <w:rFonts w:hint="default" w:ascii="Times New Roman" w:hAnsi="Times New Roman" w:cs="Times New Roman"/>
                <w:color w:val="auto"/>
                <w:sz w:val="18"/>
                <w:szCs w:val="18"/>
                <w:highlight w:val="none"/>
                <w:lang w:bidi="ar"/>
              </w:rPr>
              <w:t>跨市湖泊：嘉菱荡、鹅真荡、宛山荡</w:t>
            </w:r>
          </w:p>
        </w:tc>
        <w:tc>
          <w:tcPr>
            <w:tcW w:w="622" w:type="dxa"/>
            <w:vAlign w:val="center"/>
          </w:tcPr>
          <w:p>
            <w:pPr>
              <w:widowControl/>
              <w:jc w:val="center"/>
              <w:textAlignment w:val="center"/>
              <w:rPr>
                <w:rFonts w:hint="default" w:ascii="Times New Roman" w:hAnsi="Times New Roman"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lang w:bidi="ar"/>
              </w:rPr>
              <w:t>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exact"/>
          <w:jc w:val="center"/>
        </w:trPr>
        <w:tc>
          <w:tcPr>
            <w:tcW w:w="1809" w:type="dxa"/>
            <w:vMerge w:val="restart"/>
            <w:vAlign w:val="center"/>
          </w:tcPr>
          <w:p>
            <w:pPr>
              <w:widowControl/>
              <w:jc w:val="center"/>
              <w:rPr>
                <w:rFonts w:hint="default" w:ascii="Times New Roman" w:hAnsi="Times New Roman" w:eastAsia="方正黑体_GBK" w:cs="Times New Roman"/>
                <w:b/>
                <w:bCs/>
                <w:color w:val="auto"/>
                <w:kern w:val="0"/>
                <w:sz w:val="18"/>
                <w:szCs w:val="18"/>
                <w:highlight w:val="none"/>
              </w:rPr>
            </w:pPr>
            <w:r>
              <w:rPr>
                <w:rFonts w:hint="default" w:ascii="Times New Roman" w:hAnsi="Times New Roman" w:eastAsia="方正黑体_GBK" w:cs="Times New Roman"/>
                <w:b/>
                <w:bCs/>
                <w:color w:val="auto"/>
                <w:kern w:val="0"/>
                <w:sz w:val="18"/>
                <w:szCs w:val="18"/>
                <w:highlight w:val="none"/>
              </w:rPr>
              <w:t>三、大型水库</w:t>
            </w:r>
          </w:p>
        </w:tc>
        <w:tc>
          <w:tcPr>
            <w:tcW w:w="6248" w:type="dxa"/>
            <w:vMerge w:val="restart"/>
            <w:vAlign w:val="center"/>
          </w:tcPr>
          <w:p>
            <w:pPr>
              <w:widowControl/>
              <w:jc w:val="left"/>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沙河、大溪、横山、石梁河、小塔山、安峰山</w:t>
            </w:r>
          </w:p>
        </w:tc>
        <w:tc>
          <w:tcPr>
            <w:tcW w:w="622" w:type="dxa"/>
            <w:vMerge w:val="restart"/>
            <w:vAlign w:val="center"/>
          </w:tcPr>
          <w:p>
            <w:pPr>
              <w:widowControl/>
              <w:jc w:val="center"/>
              <w:textAlignment w:val="center"/>
              <w:rPr>
                <w:rFonts w:hint="default" w:ascii="Times New Roman" w:hAnsi="Times New Roman"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 w:hRule="exact"/>
          <w:jc w:val="center"/>
        </w:trPr>
        <w:tc>
          <w:tcPr>
            <w:tcW w:w="1809" w:type="dxa"/>
            <w:vMerge w:val="continue"/>
            <w:vAlign w:val="center"/>
          </w:tcPr>
          <w:p>
            <w:pPr>
              <w:widowControl/>
              <w:jc w:val="center"/>
              <w:rPr>
                <w:rFonts w:hint="default" w:ascii="Times New Roman" w:hAnsi="Times New Roman" w:eastAsia="方正黑体_GBK" w:cs="Times New Roman"/>
                <w:b/>
                <w:bCs/>
                <w:color w:val="auto"/>
                <w:kern w:val="0"/>
                <w:sz w:val="18"/>
                <w:szCs w:val="18"/>
                <w:highlight w:val="none"/>
              </w:rPr>
            </w:pPr>
          </w:p>
        </w:tc>
        <w:tc>
          <w:tcPr>
            <w:tcW w:w="6248" w:type="dxa"/>
            <w:vMerge w:val="continue"/>
            <w:vAlign w:val="center"/>
          </w:tcPr>
          <w:p>
            <w:pPr>
              <w:widowControl/>
              <w:jc w:val="left"/>
              <w:rPr>
                <w:rFonts w:hint="default" w:ascii="Times New Roman" w:hAnsi="Times New Roman" w:cs="Times New Roman"/>
                <w:color w:val="auto"/>
                <w:kern w:val="0"/>
                <w:sz w:val="18"/>
                <w:szCs w:val="18"/>
                <w:highlight w:val="none"/>
              </w:rPr>
            </w:pPr>
          </w:p>
        </w:tc>
        <w:tc>
          <w:tcPr>
            <w:tcW w:w="622" w:type="dxa"/>
            <w:vMerge w:val="continue"/>
            <w:vAlign w:val="center"/>
          </w:tcPr>
          <w:p>
            <w:pPr>
              <w:widowControl/>
              <w:jc w:val="left"/>
              <w:rPr>
                <w:rFonts w:hint="default" w:ascii="Times New Roman" w:hAnsi="Times New Roman" w:cs="Times New Roman"/>
                <w:b/>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exact"/>
          <w:jc w:val="center"/>
        </w:trPr>
        <w:tc>
          <w:tcPr>
            <w:tcW w:w="1809" w:type="dxa"/>
            <w:vAlign w:val="center"/>
          </w:tcPr>
          <w:p>
            <w:pPr>
              <w:widowControl/>
              <w:jc w:val="center"/>
              <w:rPr>
                <w:rFonts w:hint="default" w:ascii="Times New Roman" w:hAnsi="Times New Roman" w:eastAsia="方正黑体_GBK" w:cs="Times New Roman"/>
                <w:b/>
                <w:bCs/>
                <w:color w:val="auto"/>
                <w:kern w:val="0"/>
                <w:sz w:val="18"/>
                <w:szCs w:val="18"/>
                <w:highlight w:val="none"/>
              </w:rPr>
            </w:pPr>
            <w:r>
              <w:rPr>
                <w:rFonts w:hint="default" w:ascii="Times New Roman" w:hAnsi="Times New Roman" w:eastAsia="方正黑体_GBK" w:cs="Times New Roman"/>
                <w:b/>
                <w:bCs/>
                <w:color w:val="auto"/>
                <w:kern w:val="0"/>
                <w:sz w:val="18"/>
                <w:szCs w:val="18"/>
                <w:highlight w:val="none"/>
              </w:rPr>
              <w:t>四、蓄滞洪区</w:t>
            </w:r>
          </w:p>
        </w:tc>
        <w:tc>
          <w:tcPr>
            <w:tcW w:w="6248" w:type="dxa"/>
            <w:vAlign w:val="center"/>
          </w:tcPr>
          <w:p>
            <w:pPr>
              <w:widowControl/>
              <w:jc w:val="left"/>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黄墩湖滞洪区、洪泽湖周边滞洪区</w:t>
            </w:r>
            <w:r>
              <w:rPr>
                <w:rStyle w:val="15"/>
                <w:rFonts w:hint="default" w:ascii="Times New Roman" w:hAnsi="Times New Roman" w:cs="Times New Roman"/>
                <w:color w:val="auto"/>
                <w:sz w:val="18"/>
                <w:szCs w:val="18"/>
                <w:highlight w:val="none"/>
                <w:lang w:bidi="ar"/>
              </w:rPr>
              <w:t>（含鲍集圩）、蒿子圩滞洪区</w:t>
            </w:r>
          </w:p>
        </w:tc>
        <w:tc>
          <w:tcPr>
            <w:tcW w:w="622" w:type="dxa"/>
            <w:vAlign w:val="center"/>
          </w:tcPr>
          <w:p>
            <w:pPr>
              <w:widowControl/>
              <w:jc w:val="center"/>
              <w:textAlignment w:val="center"/>
              <w:rPr>
                <w:rFonts w:hint="eastAsia" w:ascii="Times New Roman" w:hAnsi="Times New Roman" w:eastAsia="宋体" w:cs="Times New Roman"/>
                <w:b/>
                <w:bCs/>
                <w:color w:val="auto"/>
                <w:kern w:val="0"/>
                <w:sz w:val="18"/>
                <w:szCs w:val="18"/>
                <w:highlight w:val="none"/>
                <w:lang w:eastAsia="zh-CN"/>
              </w:rPr>
            </w:pPr>
            <w:r>
              <w:rPr>
                <w:rFonts w:hint="eastAsia" w:cs="Times New Roman"/>
                <w:b/>
                <w:bCs/>
                <w:color w:val="auto"/>
                <w:kern w:val="0"/>
                <w:sz w:val="18"/>
                <w:szCs w:val="18"/>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1809" w:type="dxa"/>
            <w:vAlign w:val="center"/>
          </w:tcPr>
          <w:p>
            <w:pPr>
              <w:widowControl/>
              <w:jc w:val="center"/>
              <w:rPr>
                <w:rFonts w:hint="default" w:ascii="Times New Roman" w:hAnsi="Times New Roman" w:eastAsia="方正黑体_GBK" w:cs="Times New Roman"/>
                <w:b/>
                <w:bCs/>
                <w:color w:val="auto"/>
                <w:spacing w:val="-2"/>
                <w:kern w:val="0"/>
                <w:sz w:val="18"/>
                <w:szCs w:val="18"/>
                <w:highlight w:val="none"/>
              </w:rPr>
            </w:pPr>
            <w:r>
              <w:rPr>
                <w:rFonts w:hint="default" w:ascii="Times New Roman" w:hAnsi="Times New Roman" w:eastAsia="方正黑体_GBK" w:cs="Times New Roman"/>
                <w:b/>
                <w:bCs/>
                <w:color w:val="auto"/>
                <w:spacing w:val="-2"/>
                <w:kern w:val="0"/>
                <w:sz w:val="18"/>
                <w:szCs w:val="18"/>
                <w:highlight w:val="none"/>
              </w:rPr>
              <w:t>五、区域性骨干河道</w:t>
            </w:r>
          </w:p>
        </w:tc>
        <w:tc>
          <w:tcPr>
            <w:tcW w:w="6248" w:type="dxa"/>
            <w:vAlign w:val="center"/>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622" w:type="dxa"/>
            <w:vAlign w:val="center"/>
          </w:tcPr>
          <w:p>
            <w:pPr>
              <w:widowControl/>
              <w:jc w:val="center"/>
              <w:rPr>
                <w:rFonts w:hint="eastAsia" w:ascii="Times New Roman" w:hAnsi="Times New Roman" w:eastAsia="宋体" w:cs="Times New Roman"/>
                <w:b/>
                <w:bCs/>
                <w:color w:val="auto"/>
                <w:kern w:val="0"/>
                <w:sz w:val="18"/>
                <w:szCs w:val="18"/>
                <w:highlight w:val="none"/>
                <w:lang w:eastAsia="zh-CN"/>
              </w:rPr>
            </w:pPr>
            <w:r>
              <w:rPr>
                <w:rFonts w:hint="default" w:ascii="Times New Roman" w:hAnsi="Times New Roman" w:cs="Times New Roman"/>
                <w:b/>
                <w:bCs/>
                <w:color w:val="auto"/>
                <w:kern w:val="0"/>
                <w:sz w:val="18"/>
                <w:szCs w:val="18"/>
                <w:highlight w:val="none"/>
              </w:rPr>
              <w:t>12</w:t>
            </w:r>
            <w:r>
              <w:rPr>
                <w:rFonts w:hint="eastAsia" w:cs="Times New Roman"/>
                <w:b/>
                <w:bCs/>
                <w:color w:val="auto"/>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exact"/>
          <w:jc w:val="center"/>
        </w:trPr>
        <w:tc>
          <w:tcPr>
            <w:tcW w:w="1809" w:type="dxa"/>
            <w:vAlign w:val="center"/>
          </w:tcPr>
          <w:p>
            <w:pPr>
              <w:widowControl/>
              <w:ind w:left="-105" w:leftChars="-50" w:right="-105" w:rightChars="-50" w:firstLine="90" w:firstLineChars="5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1、南四湖湖西区</w:t>
            </w:r>
          </w:p>
        </w:tc>
        <w:tc>
          <w:tcPr>
            <w:tcW w:w="6248" w:type="dxa"/>
            <w:vAlign w:val="center"/>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大沙河、复新河、郑集分洪道-郑集河</w:t>
            </w:r>
          </w:p>
        </w:tc>
        <w:tc>
          <w:tcPr>
            <w:tcW w:w="622"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exact"/>
          <w:jc w:val="center"/>
        </w:trPr>
        <w:tc>
          <w:tcPr>
            <w:tcW w:w="1809" w:type="dxa"/>
            <w:vAlign w:val="center"/>
          </w:tcPr>
          <w:p>
            <w:pPr>
              <w:widowControl/>
              <w:ind w:left="-105" w:leftChars="-50" w:right="-105" w:rightChars="-50" w:firstLine="90" w:firstLineChars="5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w:t>
            </w:r>
            <w:r>
              <w:rPr>
                <w:rFonts w:hint="eastAsia" w:cs="Times New Roman"/>
                <w:color w:val="auto"/>
                <w:kern w:val="0"/>
                <w:sz w:val="18"/>
                <w:szCs w:val="18"/>
                <w:highlight w:val="none"/>
                <w:lang w:val="en-US" w:eastAsia="zh-CN"/>
              </w:rPr>
              <w:t>骆马湖以上</w:t>
            </w:r>
            <w:r>
              <w:rPr>
                <w:rFonts w:hint="default" w:ascii="Times New Roman" w:hAnsi="Times New Roman" w:cs="Times New Roman"/>
                <w:color w:val="auto"/>
                <w:kern w:val="0"/>
                <w:sz w:val="18"/>
                <w:szCs w:val="18"/>
                <w:highlight w:val="none"/>
              </w:rPr>
              <w:t>中运河两岸区</w:t>
            </w:r>
          </w:p>
        </w:tc>
        <w:tc>
          <w:tcPr>
            <w:tcW w:w="6248" w:type="dxa"/>
            <w:vAlign w:val="center"/>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邳洪河、陶沟河、西泇河（含老西泇河）、三沟河、白马河（沂东）</w:t>
            </w:r>
          </w:p>
        </w:tc>
        <w:tc>
          <w:tcPr>
            <w:tcW w:w="622"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1" w:hRule="exact"/>
          <w:jc w:val="center"/>
        </w:trPr>
        <w:tc>
          <w:tcPr>
            <w:tcW w:w="1809"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3、沂北区</w:t>
            </w:r>
          </w:p>
        </w:tc>
        <w:tc>
          <w:tcPr>
            <w:tcW w:w="6248" w:type="dxa"/>
            <w:vAlign w:val="center"/>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绣针河、龙王河、青口河、龙梁河、石安河、沭新河、蔷薇河、古泊善后河、五灌河、岔流新开河</w:t>
            </w:r>
          </w:p>
        </w:tc>
        <w:tc>
          <w:tcPr>
            <w:tcW w:w="622" w:type="dxa"/>
            <w:vAlign w:val="center"/>
          </w:tcPr>
          <w:p>
            <w:pPr>
              <w:widowControl/>
              <w:jc w:val="center"/>
              <w:rPr>
                <w:rFonts w:hint="eastAsia"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rPr>
              <w:t>1</w:t>
            </w:r>
            <w:r>
              <w:rPr>
                <w:rFonts w:hint="eastAsia" w:cs="Times New Roman"/>
                <w:color w:val="auto"/>
                <w:kern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3" w:hRule="exact"/>
          <w:jc w:val="center"/>
        </w:trPr>
        <w:tc>
          <w:tcPr>
            <w:tcW w:w="1809"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4、沂南区</w:t>
            </w:r>
          </w:p>
        </w:tc>
        <w:tc>
          <w:tcPr>
            <w:tcW w:w="6248" w:type="dxa"/>
            <w:vAlign w:val="center"/>
          </w:tcPr>
          <w:p>
            <w:pPr>
              <w:widowControl/>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灌河、义泽河、武障河、一帆河（古盐河）、盐河、柴米河、柴南河、北六塘河、总六塘河、南六塘河</w:t>
            </w:r>
          </w:p>
        </w:tc>
        <w:tc>
          <w:tcPr>
            <w:tcW w:w="622"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exact"/>
          <w:jc w:val="center"/>
        </w:trPr>
        <w:tc>
          <w:tcPr>
            <w:tcW w:w="1809"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5、废黄河区</w:t>
            </w:r>
          </w:p>
        </w:tc>
        <w:tc>
          <w:tcPr>
            <w:tcW w:w="6248" w:type="dxa"/>
            <w:vAlign w:val="center"/>
          </w:tcPr>
          <w:p>
            <w:pPr>
              <w:widowControl/>
              <w:rPr>
                <w:rFonts w:hint="eastAsia" w:ascii="Times New Roman" w:hAnsi="Times New Roman" w:eastAsia="宋体" w:cs="Times New Roman"/>
                <w:color w:val="auto"/>
                <w:kern w:val="0"/>
                <w:sz w:val="18"/>
                <w:szCs w:val="18"/>
                <w:highlight w:val="none"/>
                <w:lang w:eastAsia="zh-CN"/>
              </w:rPr>
            </w:pPr>
            <w:r>
              <w:rPr>
                <w:rFonts w:hint="eastAsia" w:cs="Times New Roman"/>
                <w:color w:val="auto"/>
                <w:kern w:val="0"/>
                <w:sz w:val="18"/>
                <w:szCs w:val="18"/>
                <w:highlight w:val="none"/>
                <w:lang w:val="en-US" w:eastAsia="zh-CN"/>
              </w:rPr>
              <w:t>黄河故道（</w:t>
            </w:r>
            <w:r>
              <w:rPr>
                <w:rFonts w:hint="default" w:ascii="Times New Roman" w:hAnsi="Times New Roman" w:cs="Times New Roman"/>
                <w:color w:val="auto"/>
                <w:kern w:val="0"/>
                <w:sz w:val="18"/>
                <w:szCs w:val="18"/>
                <w:highlight w:val="none"/>
              </w:rPr>
              <w:t>杨庄以上段</w:t>
            </w:r>
            <w:r>
              <w:rPr>
                <w:rFonts w:hint="eastAsia" w:cs="Times New Roman"/>
                <w:color w:val="auto"/>
                <w:kern w:val="0"/>
                <w:sz w:val="18"/>
                <w:szCs w:val="18"/>
                <w:highlight w:val="none"/>
                <w:lang w:eastAsia="zh-CN"/>
              </w:rPr>
              <w:t>）</w:t>
            </w:r>
          </w:p>
        </w:tc>
        <w:tc>
          <w:tcPr>
            <w:tcW w:w="622"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exact"/>
          <w:jc w:val="center"/>
        </w:trPr>
        <w:tc>
          <w:tcPr>
            <w:tcW w:w="1809"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6、洪泽湖周边及以上区</w:t>
            </w:r>
          </w:p>
        </w:tc>
        <w:tc>
          <w:tcPr>
            <w:tcW w:w="6248" w:type="dxa"/>
            <w:vAlign w:val="center"/>
          </w:tcPr>
          <w:p>
            <w:pPr>
              <w:widowControl/>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奎河、新汴河、新濉河、老濉河、潼河、徐沙河、西民便河</w:t>
            </w:r>
          </w:p>
        </w:tc>
        <w:tc>
          <w:tcPr>
            <w:tcW w:w="622"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1" w:hRule="atLeast"/>
          <w:jc w:val="center"/>
        </w:trPr>
        <w:tc>
          <w:tcPr>
            <w:tcW w:w="1809"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7、里下河区</w:t>
            </w:r>
          </w:p>
        </w:tc>
        <w:tc>
          <w:tcPr>
            <w:tcW w:w="6248" w:type="dxa"/>
            <w:vAlign w:val="center"/>
          </w:tcPr>
          <w:p>
            <w:pPr>
              <w:widowControl/>
              <w:jc w:val="left"/>
              <w:textAlignment w:val="center"/>
              <w:rPr>
                <w:rFonts w:hint="default" w:ascii="Times New Roman" w:hAnsi="Times New Roman" w:cs="Times New Roman"/>
                <w:color w:val="auto"/>
                <w:kern w:val="0"/>
                <w:sz w:val="18"/>
                <w:szCs w:val="18"/>
                <w:highlight w:val="none"/>
              </w:rPr>
            </w:pPr>
            <w:r>
              <w:rPr>
                <w:rStyle w:val="16"/>
                <w:rFonts w:hint="default" w:ascii="Times New Roman" w:hAnsi="Times New Roman" w:cs="Times New Roman"/>
                <w:color w:val="auto"/>
                <w:sz w:val="18"/>
                <w:szCs w:val="18"/>
                <w:highlight w:val="none"/>
                <w:lang w:bidi="ar"/>
              </w:rPr>
              <w:t>头溪河、白马湖下游引河、宝射河、向阳河、北澄子河、大三王河、蔷薇河、杨集河、潮河、戛粮河、射阳河、卤汀河、下官河、沙黄河、西塘河、黄沙港、上官河、蟒蛇河、朱沥沟、新洋港、茅山河、西塘港、东涡河、盐靖河、姜溱河、冈沟河、雌港、雄港、斗龙港、兴盐界河、车路河、川东港—丁溪河、栟茶运河</w:t>
            </w:r>
          </w:p>
        </w:tc>
        <w:tc>
          <w:tcPr>
            <w:tcW w:w="622" w:type="dxa"/>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809"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8、滁河区</w:t>
            </w:r>
          </w:p>
        </w:tc>
        <w:tc>
          <w:tcPr>
            <w:tcW w:w="6248" w:type="dxa"/>
            <w:vAlign w:val="center"/>
          </w:tcPr>
          <w:p>
            <w:pPr>
              <w:widowControl/>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清流河、朱家山河、岳子河、划子口河</w:t>
            </w:r>
          </w:p>
        </w:tc>
        <w:tc>
          <w:tcPr>
            <w:tcW w:w="622"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1809" w:type="dxa"/>
            <w:vAlign w:val="center"/>
          </w:tcPr>
          <w:p>
            <w:pPr>
              <w:widowControl/>
              <w:ind w:left="-105" w:leftChars="-50" w:right="-105" w:rightChars="-50" w:firstLine="90" w:firstLineChars="5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9、苏北沿江区</w:t>
            </w:r>
          </w:p>
        </w:tc>
        <w:tc>
          <w:tcPr>
            <w:tcW w:w="6248" w:type="dxa"/>
            <w:vAlign w:val="center"/>
          </w:tcPr>
          <w:p>
            <w:pPr>
              <w:widowControl/>
              <w:jc w:val="left"/>
              <w:textAlignment w:val="center"/>
              <w:rPr>
                <w:rFonts w:hint="default" w:ascii="Times New Roman" w:hAnsi="Times New Roman" w:cs="Times New Roman"/>
                <w:color w:val="auto"/>
                <w:spacing w:val="-2"/>
                <w:kern w:val="0"/>
                <w:sz w:val="18"/>
                <w:szCs w:val="18"/>
                <w:highlight w:val="none"/>
              </w:rPr>
            </w:pPr>
            <w:r>
              <w:rPr>
                <w:rStyle w:val="16"/>
                <w:rFonts w:hint="default" w:ascii="Times New Roman" w:hAnsi="Times New Roman" w:cs="Times New Roman"/>
                <w:color w:val="auto"/>
                <w:sz w:val="18"/>
                <w:szCs w:val="18"/>
                <w:highlight w:val="none"/>
                <w:lang w:bidi="ar"/>
              </w:rPr>
              <w:t>中干河—西姜黄河、季黄河、夏仕港、焦港、如海运河、通扬运河南通段、如泰运河</w:t>
            </w:r>
            <w:r>
              <w:rPr>
                <w:rStyle w:val="16"/>
                <w:rFonts w:hint="eastAsia" w:cs="Times New Roman"/>
                <w:color w:val="auto"/>
                <w:sz w:val="18"/>
                <w:szCs w:val="18"/>
                <w:highlight w:val="none"/>
                <w:lang w:eastAsia="zh-CN" w:bidi="ar"/>
              </w:rPr>
              <w:t>、</w:t>
            </w:r>
            <w:r>
              <w:rPr>
                <w:rStyle w:val="16"/>
                <w:rFonts w:hint="default" w:ascii="Times New Roman" w:hAnsi="Times New Roman" w:cs="Times New Roman"/>
                <w:color w:val="auto"/>
                <w:sz w:val="18"/>
                <w:szCs w:val="18"/>
                <w:highlight w:val="none"/>
                <w:lang w:bidi="ar"/>
              </w:rPr>
              <w:t>九圩港、</w:t>
            </w:r>
            <w:r>
              <w:rPr>
                <w:rStyle w:val="15"/>
                <w:rFonts w:hint="default" w:ascii="Times New Roman" w:hAnsi="Times New Roman" w:cs="Times New Roman"/>
                <w:strike w:val="0"/>
                <w:color w:val="auto"/>
                <w:sz w:val="18"/>
                <w:szCs w:val="18"/>
                <w:highlight w:val="none"/>
                <w:lang w:bidi="ar"/>
              </w:rPr>
              <w:t>遥望港、</w:t>
            </w:r>
            <w:r>
              <w:rPr>
                <w:rStyle w:val="16"/>
                <w:rFonts w:hint="default" w:ascii="Times New Roman" w:hAnsi="Times New Roman" w:cs="Times New Roman"/>
                <w:color w:val="auto"/>
                <w:sz w:val="18"/>
                <w:szCs w:val="18"/>
                <w:highlight w:val="none"/>
                <w:lang w:bidi="ar"/>
              </w:rPr>
              <w:t>通吕运河、通启运河</w:t>
            </w:r>
          </w:p>
        </w:tc>
        <w:tc>
          <w:tcPr>
            <w:tcW w:w="622" w:type="dxa"/>
            <w:vAlign w:val="center"/>
          </w:tcPr>
          <w:p>
            <w:pPr>
              <w:widowControl/>
              <w:jc w:val="center"/>
              <w:textAlignment w:val="center"/>
              <w:rPr>
                <w:rFonts w:hint="eastAsia"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bidi="ar"/>
              </w:rPr>
              <w:t>1</w:t>
            </w:r>
            <w:r>
              <w:rPr>
                <w:rFonts w:hint="eastAsia" w:cs="Times New Roman"/>
                <w:color w:val="auto"/>
                <w:kern w:val="0"/>
                <w:sz w:val="18"/>
                <w:szCs w:val="18"/>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809"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10、秦淮河区</w:t>
            </w:r>
          </w:p>
        </w:tc>
        <w:tc>
          <w:tcPr>
            <w:tcW w:w="6248" w:type="dxa"/>
            <w:vAlign w:val="center"/>
          </w:tcPr>
          <w:p>
            <w:pPr>
              <w:widowControl/>
              <w:jc w:val="left"/>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溧水河、一干河、天生桥河、句容河</w:t>
            </w:r>
          </w:p>
        </w:tc>
        <w:tc>
          <w:tcPr>
            <w:tcW w:w="622" w:type="dxa"/>
            <w:vAlign w:val="center"/>
          </w:tcPr>
          <w:p>
            <w:pPr>
              <w:widowControl/>
              <w:jc w:val="center"/>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 w:hRule="exact"/>
          <w:jc w:val="center"/>
        </w:trPr>
        <w:tc>
          <w:tcPr>
            <w:tcW w:w="1809" w:type="dxa"/>
            <w:vAlign w:val="center"/>
          </w:tcPr>
          <w:p>
            <w:pPr>
              <w:widowControl/>
              <w:ind w:right="-105" w:rightChars="-5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11、石臼</w:t>
            </w:r>
            <w:r>
              <w:rPr>
                <w:rFonts w:hint="eastAsia" w:cs="Times New Roman"/>
                <w:color w:val="auto"/>
                <w:kern w:val="0"/>
                <w:sz w:val="18"/>
                <w:szCs w:val="18"/>
                <w:highlight w:val="none"/>
                <w:lang w:val="en-US" w:eastAsia="zh-CN"/>
              </w:rPr>
              <w:t>湖</w:t>
            </w:r>
            <w:r>
              <w:rPr>
                <w:rFonts w:hint="default" w:ascii="Times New Roman" w:hAnsi="Times New Roman" w:cs="Times New Roman"/>
                <w:color w:val="auto"/>
                <w:kern w:val="0"/>
                <w:sz w:val="18"/>
                <w:szCs w:val="18"/>
                <w:highlight w:val="none"/>
              </w:rPr>
              <w:t>固城湖区</w:t>
            </w:r>
          </w:p>
        </w:tc>
        <w:tc>
          <w:tcPr>
            <w:tcW w:w="6248" w:type="dxa"/>
            <w:vAlign w:val="center"/>
          </w:tcPr>
          <w:p>
            <w:pPr>
              <w:widowControl/>
              <w:jc w:val="left"/>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水碧桥河、运粮河、官溪河、胥河</w:t>
            </w:r>
          </w:p>
        </w:tc>
        <w:tc>
          <w:tcPr>
            <w:tcW w:w="622" w:type="dxa"/>
            <w:vAlign w:val="center"/>
          </w:tcPr>
          <w:p>
            <w:pPr>
              <w:widowControl/>
              <w:jc w:val="center"/>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809" w:type="dxa"/>
            <w:vAlign w:val="center"/>
          </w:tcPr>
          <w:p>
            <w:pPr>
              <w:widowControl/>
              <w:ind w:left="-105" w:leftChars="-50" w:right="-105" w:rightChars="-50" w:firstLine="90" w:firstLineChars="5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12、太湖湖西区</w:t>
            </w:r>
          </w:p>
        </w:tc>
        <w:tc>
          <w:tcPr>
            <w:tcW w:w="6248" w:type="dxa"/>
            <w:vAlign w:val="center"/>
          </w:tcPr>
          <w:p>
            <w:pPr>
              <w:widowControl/>
              <w:jc w:val="left"/>
              <w:textAlignment w:val="center"/>
              <w:rPr>
                <w:rFonts w:hint="default" w:ascii="Times New Roman" w:hAnsi="Times New Roman" w:cs="Times New Roman"/>
                <w:color w:val="auto"/>
                <w:spacing w:val="-2"/>
                <w:kern w:val="0"/>
                <w:sz w:val="18"/>
                <w:szCs w:val="18"/>
                <w:highlight w:val="none"/>
              </w:rPr>
            </w:pPr>
            <w:r>
              <w:rPr>
                <w:rStyle w:val="16"/>
                <w:rFonts w:hint="default" w:ascii="Times New Roman" w:hAnsi="Times New Roman" w:cs="Times New Roman"/>
                <w:color w:val="auto"/>
                <w:sz w:val="18"/>
                <w:szCs w:val="18"/>
                <w:highlight w:val="none"/>
                <w:lang w:bidi="ar"/>
              </w:rPr>
              <w:t>丹金溧漕河、九曲河、德胜河、扁担河、武宜运河、烧香港、中河</w:t>
            </w:r>
            <w:r>
              <w:rPr>
                <w:rStyle w:val="15"/>
                <w:rFonts w:hint="default" w:ascii="Times New Roman" w:hAnsi="Times New Roman" w:cs="Times New Roman"/>
                <w:color w:val="auto"/>
                <w:sz w:val="18"/>
                <w:szCs w:val="18"/>
                <w:highlight w:val="none"/>
                <w:lang w:bidi="ar"/>
              </w:rPr>
              <w:t>-北溪河</w:t>
            </w:r>
            <w:r>
              <w:rPr>
                <w:rStyle w:val="16"/>
                <w:rFonts w:hint="default" w:ascii="Times New Roman" w:hAnsi="Times New Roman" w:cs="Times New Roman"/>
                <w:color w:val="auto"/>
                <w:sz w:val="18"/>
                <w:szCs w:val="18"/>
                <w:highlight w:val="none"/>
                <w:lang w:bidi="ar"/>
              </w:rPr>
              <w:t>、南河</w:t>
            </w:r>
            <w:r>
              <w:rPr>
                <w:rStyle w:val="15"/>
                <w:rFonts w:hint="default" w:ascii="Times New Roman" w:hAnsi="Times New Roman" w:cs="Times New Roman"/>
                <w:color w:val="auto"/>
                <w:sz w:val="18"/>
                <w:szCs w:val="18"/>
                <w:highlight w:val="none"/>
                <w:lang w:bidi="ar"/>
              </w:rPr>
              <w:t>-南溪河</w:t>
            </w:r>
          </w:p>
        </w:tc>
        <w:tc>
          <w:tcPr>
            <w:tcW w:w="622" w:type="dxa"/>
            <w:vAlign w:val="center"/>
          </w:tcPr>
          <w:p>
            <w:pPr>
              <w:widowControl/>
              <w:jc w:val="center"/>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3" w:hRule="exact"/>
          <w:jc w:val="center"/>
        </w:trPr>
        <w:tc>
          <w:tcPr>
            <w:tcW w:w="1809" w:type="dxa"/>
            <w:vAlign w:val="center"/>
          </w:tcPr>
          <w:p>
            <w:pPr>
              <w:widowControl/>
              <w:ind w:left="-105" w:leftChars="-50" w:right="-105" w:rightChars="-50" w:firstLine="90" w:firstLineChars="5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13、武澄锡虞区</w:t>
            </w:r>
          </w:p>
        </w:tc>
        <w:tc>
          <w:tcPr>
            <w:tcW w:w="6248" w:type="dxa"/>
            <w:vAlign w:val="center"/>
          </w:tcPr>
          <w:p>
            <w:pPr>
              <w:widowControl/>
              <w:jc w:val="left"/>
              <w:textAlignment w:val="center"/>
              <w:rPr>
                <w:rFonts w:hint="default" w:ascii="Times New Roman" w:hAnsi="Times New Roman" w:cs="Times New Roman"/>
                <w:color w:val="auto"/>
                <w:kern w:val="0"/>
                <w:sz w:val="18"/>
                <w:szCs w:val="18"/>
                <w:highlight w:val="none"/>
              </w:rPr>
            </w:pPr>
            <w:r>
              <w:rPr>
                <w:rStyle w:val="16"/>
                <w:rFonts w:hint="default" w:ascii="Times New Roman" w:hAnsi="Times New Roman" w:cs="Times New Roman"/>
                <w:color w:val="auto"/>
                <w:sz w:val="18"/>
                <w:szCs w:val="18"/>
                <w:highlight w:val="none"/>
                <w:lang w:bidi="ar"/>
              </w:rPr>
              <w:t>白屈港、澡港河、锡澄运河、张家港、十一圩港、</w:t>
            </w:r>
            <w:r>
              <w:rPr>
                <w:rStyle w:val="15"/>
                <w:rFonts w:hint="default" w:ascii="Times New Roman" w:hAnsi="Times New Roman" w:cs="Times New Roman"/>
                <w:color w:val="auto"/>
                <w:sz w:val="18"/>
                <w:szCs w:val="18"/>
                <w:highlight w:val="none"/>
                <w:lang w:bidi="ar"/>
              </w:rPr>
              <w:t>走马塘、</w:t>
            </w:r>
            <w:r>
              <w:rPr>
                <w:rStyle w:val="16"/>
                <w:rFonts w:hint="default" w:ascii="Times New Roman" w:hAnsi="Times New Roman" w:cs="Times New Roman"/>
                <w:color w:val="auto"/>
                <w:sz w:val="18"/>
                <w:szCs w:val="18"/>
                <w:highlight w:val="none"/>
                <w:lang w:bidi="ar"/>
              </w:rPr>
              <w:t>东青河、锡北运河、梁溪河</w:t>
            </w:r>
          </w:p>
        </w:tc>
        <w:tc>
          <w:tcPr>
            <w:tcW w:w="622" w:type="dxa"/>
            <w:vAlign w:val="center"/>
          </w:tcPr>
          <w:p>
            <w:pPr>
              <w:widowControl/>
              <w:jc w:val="center"/>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2" w:hRule="exact"/>
          <w:jc w:val="center"/>
        </w:trPr>
        <w:tc>
          <w:tcPr>
            <w:tcW w:w="1809" w:type="dxa"/>
            <w:vAlign w:val="center"/>
          </w:tcPr>
          <w:p>
            <w:pPr>
              <w:widowControl/>
              <w:ind w:left="-105" w:leftChars="-50" w:right="-105" w:rightChars="-50" w:firstLine="90" w:firstLineChars="5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14、阳澄淀泖区</w:t>
            </w:r>
          </w:p>
        </w:tc>
        <w:tc>
          <w:tcPr>
            <w:tcW w:w="6248" w:type="dxa"/>
            <w:vAlign w:val="center"/>
          </w:tcPr>
          <w:p>
            <w:pPr>
              <w:widowControl/>
              <w:jc w:val="left"/>
              <w:textAlignment w:val="center"/>
              <w:rPr>
                <w:rFonts w:hint="default" w:ascii="Times New Roman" w:hAnsi="Times New Roman" w:cs="Times New Roman"/>
                <w:color w:val="auto"/>
                <w:kern w:val="0"/>
                <w:sz w:val="18"/>
                <w:szCs w:val="18"/>
                <w:highlight w:val="none"/>
              </w:rPr>
            </w:pPr>
            <w:r>
              <w:rPr>
                <w:rStyle w:val="16"/>
                <w:rFonts w:hint="default" w:ascii="Times New Roman" w:hAnsi="Times New Roman" w:cs="Times New Roman"/>
                <w:color w:val="auto"/>
                <w:sz w:val="18"/>
                <w:szCs w:val="18"/>
                <w:highlight w:val="none"/>
                <w:lang w:bidi="ar"/>
              </w:rPr>
              <w:t>常浒河、元和塘、白茆塘、七浦塘</w:t>
            </w:r>
            <w:r>
              <w:rPr>
                <w:rStyle w:val="15"/>
                <w:rFonts w:hint="default" w:ascii="Times New Roman" w:hAnsi="Times New Roman" w:cs="Times New Roman"/>
                <w:color w:val="auto"/>
                <w:sz w:val="18"/>
                <w:szCs w:val="18"/>
                <w:highlight w:val="none"/>
                <w:lang w:bidi="ar"/>
              </w:rPr>
              <w:t>（含老七浦塘）</w:t>
            </w:r>
            <w:r>
              <w:rPr>
                <w:rStyle w:val="16"/>
                <w:rFonts w:hint="default" w:ascii="Times New Roman" w:hAnsi="Times New Roman" w:cs="Times New Roman"/>
                <w:color w:val="auto"/>
                <w:sz w:val="18"/>
                <w:szCs w:val="18"/>
                <w:highlight w:val="none"/>
                <w:lang w:bidi="ar"/>
              </w:rPr>
              <w:t>、杨林塘、</w:t>
            </w:r>
            <w:r>
              <w:rPr>
                <w:rStyle w:val="15"/>
                <w:rFonts w:hint="default" w:ascii="Times New Roman" w:hAnsi="Times New Roman" w:cs="Times New Roman"/>
                <w:color w:val="auto"/>
                <w:sz w:val="18"/>
                <w:szCs w:val="18"/>
                <w:highlight w:val="none"/>
                <w:lang w:bidi="ar"/>
              </w:rPr>
              <w:t>娄江、浏河</w:t>
            </w:r>
            <w:r>
              <w:rPr>
                <w:rStyle w:val="16"/>
                <w:rFonts w:hint="default" w:ascii="Times New Roman" w:hAnsi="Times New Roman" w:cs="Times New Roman"/>
                <w:color w:val="auto"/>
                <w:sz w:val="18"/>
                <w:szCs w:val="18"/>
                <w:highlight w:val="none"/>
                <w:lang w:bidi="ar"/>
              </w:rPr>
              <w:t>、盐铁塘、苏申外港、八荡河、青阳港</w:t>
            </w:r>
          </w:p>
        </w:tc>
        <w:tc>
          <w:tcPr>
            <w:tcW w:w="622" w:type="dxa"/>
            <w:vAlign w:val="center"/>
          </w:tcPr>
          <w:p>
            <w:pPr>
              <w:widowControl/>
              <w:jc w:val="center"/>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exact"/>
          <w:jc w:val="center"/>
        </w:trPr>
        <w:tc>
          <w:tcPr>
            <w:tcW w:w="1809"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15、浦南区</w:t>
            </w:r>
          </w:p>
        </w:tc>
        <w:tc>
          <w:tcPr>
            <w:tcW w:w="6248" w:type="dxa"/>
            <w:vAlign w:val="center"/>
          </w:tcPr>
          <w:p>
            <w:pPr>
              <w:widowControl/>
              <w:jc w:val="left"/>
              <w:textAlignment w:val="center"/>
              <w:rPr>
                <w:rFonts w:hint="default" w:ascii="Times New Roman" w:hAnsi="Times New Roman" w:cs="Times New Roman"/>
                <w:color w:val="auto"/>
                <w:kern w:val="0"/>
                <w:sz w:val="18"/>
                <w:szCs w:val="18"/>
                <w:highlight w:val="none"/>
              </w:rPr>
            </w:pPr>
            <w:r>
              <w:rPr>
                <w:rStyle w:val="16"/>
                <w:rFonts w:hint="default" w:ascii="Times New Roman" w:hAnsi="Times New Roman" w:cs="Times New Roman"/>
                <w:color w:val="auto"/>
                <w:sz w:val="18"/>
                <w:szCs w:val="18"/>
                <w:highlight w:val="none"/>
                <w:lang w:bidi="ar"/>
              </w:rPr>
              <w:t>頔塘、苏嘉运河（老运河）</w:t>
            </w:r>
          </w:p>
        </w:tc>
        <w:tc>
          <w:tcPr>
            <w:tcW w:w="622" w:type="dxa"/>
            <w:vAlign w:val="center"/>
          </w:tcPr>
          <w:p>
            <w:pPr>
              <w:widowControl/>
              <w:jc w:val="center"/>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2" w:hRule="exact"/>
          <w:jc w:val="center"/>
        </w:trPr>
        <w:tc>
          <w:tcPr>
            <w:tcW w:w="1809" w:type="dxa"/>
            <w:vAlign w:val="center"/>
          </w:tcPr>
          <w:p>
            <w:pPr>
              <w:widowControl/>
              <w:ind w:right="-105" w:rightChars="-50"/>
              <w:jc w:val="center"/>
              <w:rPr>
                <w:rFonts w:hint="default" w:ascii="Times New Roman" w:hAnsi="Times New Roman" w:eastAsia="方正黑体_GBK" w:cs="Times New Roman"/>
                <w:b/>
                <w:bCs/>
                <w:color w:val="auto"/>
                <w:kern w:val="0"/>
                <w:sz w:val="18"/>
                <w:szCs w:val="18"/>
                <w:highlight w:val="none"/>
                <w:lang w:val="en-US" w:eastAsia="zh-CN" w:bidi="ar-SA"/>
              </w:rPr>
            </w:pPr>
            <w:r>
              <w:rPr>
                <w:rFonts w:hint="default" w:ascii="Times New Roman" w:hAnsi="Times New Roman" w:eastAsia="方正黑体_GBK" w:cs="Times New Roman"/>
                <w:b/>
                <w:bCs/>
                <w:color w:val="auto"/>
                <w:kern w:val="0"/>
                <w:sz w:val="18"/>
                <w:szCs w:val="18"/>
                <w:highlight w:val="none"/>
              </w:rPr>
              <w:t>六、重要跨市河道</w:t>
            </w:r>
          </w:p>
        </w:tc>
        <w:tc>
          <w:tcPr>
            <w:tcW w:w="6248" w:type="dxa"/>
            <w:vAlign w:val="center"/>
          </w:tcPr>
          <w:p>
            <w:pPr>
              <w:widowControl/>
              <w:jc w:val="left"/>
              <w:rPr>
                <w:rFonts w:hint="default" w:ascii="Times New Roman" w:hAnsi="Times New Roman" w:eastAsia="方正黑体_GBK" w:cs="Times New Roman"/>
                <w:b/>
                <w:bCs/>
                <w:color w:val="auto"/>
                <w:kern w:val="0"/>
                <w:sz w:val="18"/>
                <w:szCs w:val="18"/>
                <w:highlight w:val="none"/>
                <w:lang w:val="en-US" w:eastAsia="zh-CN" w:bidi="ar-SA"/>
              </w:rPr>
            </w:pPr>
            <w:r>
              <w:rPr>
                <w:rFonts w:hint="default" w:ascii="Times New Roman" w:hAnsi="Times New Roman" w:eastAsia="方正黑体_GBK" w:cs="Times New Roman"/>
                <w:b/>
                <w:bCs/>
                <w:color w:val="auto"/>
                <w:kern w:val="0"/>
                <w:sz w:val="18"/>
                <w:szCs w:val="18"/>
                <w:highlight w:val="none"/>
              </w:rPr>
              <w:t>　</w:t>
            </w:r>
          </w:p>
        </w:tc>
        <w:tc>
          <w:tcPr>
            <w:tcW w:w="622" w:type="dxa"/>
            <w:vAlign w:val="center"/>
          </w:tcPr>
          <w:p>
            <w:pPr>
              <w:widowControl/>
              <w:spacing w:line="200" w:lineRule="exact"/>
              <w:jc w:val="center"/>
              <w:rPr>
                <w:rFonts w:hint="default" w:ascii="Times New Roman" w:hAnsi="Times New Roman" w:eastAsia="方正黑体_GBK" w:cs="Times New Roman"/>
                <w:b/>
                <w:bCs/>
                <w:color w:val="auto"/>
                <w:kern w:val="0"/>
                <w:sz w:val="18"/>
                <w:szCs w:val="18"/>
                <w:highlight w:val="none"/>
                <w:lang w:val="en-US" w:eastAsia="zh-CN" w:bidi="ar-SA"/>
              </w:rPr>
            </w:pPr>
            <w:r>
              <w:rPr>
                <w:rFonts w:hint="eastAsia" w:eastAsia="方正黑体_GBK" w:cs="Times New Roman"/>
                <w:b/>
                <w:bCs/>
                <w:color w:val="auto"/>
                <w:kern w:val="0"/>
                <w:sz w:val="18"/>
                <w:szCs w:val="18"/>
                <w:highlight w:val="no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exact"/>
          <w:jc w:val="center"/>
        </w:trPr>
        <w:tc>
          <w:tcPr>
            <w:tcW w:w="1809" w:type="dxa"/>
            <w:vAlign w:val="center"/>
          </w:tcPr>
          <w:p>
            <w:pPr>
              <w:widowControl/>
              <w:ind w:left="-105" w:leftChars="-50" w:right="-105" w:rightChars="-50" w:firstLine="90" w:firstLineChars="5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1、南四湖湖西区</w:t>
            </w:r>
          </w:p>
        </w:tc>
        <w:tc>
          <w:tcPr>
            <w:tcW w:w="6248" w:type="dxa"/>
            <w:vAlign w:val="center"/>
          </w:tcPr>
          <w:p>
            <w:pPr>
              <w:widowControl/>
              <w:spacing w:line="220" w:lineRule="exac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惠河、</w:t>
            </w:r>
            <w:r>
              <w:rPr>
                <w:rFonts w:hint="eastAsia" w:cs="Times New Roman"/>
                <w:color w:val="auto"/>
                <w:kern w:val="0"/>
                <w:sz w:val="18"/>
                <w:szCs w:val="18"/>
                <w:highlight w:val="none"/>
                <w:lang w:val="en-US" w:eastAsia="zh-CN"/>
              </w:rPr>
              <w:t>苏鲁界河</w:t>
            </w:r>
            <w:r>
              <w:rPr>
                <w:rFonts w:hint="default" w:ascii="Times New Roman" w:hAnsi="Times New Roman" w:cs="Times New Roman"/>
                <w:color w:val="auto"/>
                <w:kern w:val="0"/>
                <w:sz w:val="18"/>
                <w:szCs w:val="18"/>
                <w:highlight w:val="none"/>
              </w:rPr>
              <w:t>、西支河、太行堤河、苗城河、姚楼河、顺堤河、杨屯河、挖工庄河、鹿口河</w:t>
            </w:r>
          </w:p>
        </w:tc>
        <w:tc>
          <w:tcPr>
            <w:tcW w:w="622" w:type="dxa"/>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1</w:t>
            </w:r>
            <w:r>
              <w:rPr>
                <w:rFonts w:hint="eastAsia" w:cs="Times New Roman"/>
                <w:color w:val="auto"/>
                <w:kern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2" w:hRule="exact"/>
          <w:jc w:val="center"/>
        </w:trPr>
        <w:tc>
          <w:tcPr>
            <w:tcW w:w="1809" w:type="dxa"/>
            <w:vAlign w:val="center"/>
          </w:tcPr>
          <w:p>
            <w:pPr>
              <w:widowControl/>
              <w:ind w:left="-105" w:leftChars="-50" w:right="-105" w:rightChars="-50" w:firstLine="90" w:firstLineChars="5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2、</w:t>
            </w:r>
            <w:r>
              <w:rPr>
                <w:rFonts w:hint="eastAsia" w:cs="Times New Roman"/>
                <w:color w:val="auto"/>
                <w:kern w:val="0"/>
                <w:sz w:val="18"/>
                <w:szCs w:val="18"/>
                <w:highlight w:val="none"/>
                <w:lang w:val="en-US" w:eastAsia="zh-CN"/>
              </w:rPr>
              <w:t>骆马湖以上</w:t>
            </w:r>
            <w:r>
              <w:rPr>
                <w:rFonts w:hint="default" w:ascii="Times New Roman" w:hAnsi="Times New Roman" w:cs="Times New Roman"/>
                <w:color w:val="auto"/>
                <w:kern w:val="0"/>
                <w:sz w:val="18"/>
                <w:szCs w:val="18"/>
                <w:highlight w:val="none"/>
              </w:rPr>
              <w:t>中运河两岸区</w:t>
            </w:r>
          </w:p>
        </w:tc>
        <w:tc>
          <w:tcPr>
            <w:tcW w:w="6248" w:type="dxa"/>
            <w:vAlign w:val="center"/>
          </w:tcPr>
          <w:p>
            <w:pPr>
              <w:widowControl/>
              <w:spacing w:line="220" w:lineRule="exac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引龙河、小新河、民便河、运女河、杨宋沟、汶河、白家沟、城河、黄泥河、沙沟河、武河、浪青河、新墨河（含郯新河、柳沟河）、藏圩小河、小闫河</w:t>
            </w:r>
          </w:p>
        </w:tc>
        <w:tc>
          <w:tcPr>
            <w:tcW w:w="622" w:type="dxa"/>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3" w:hRule="exact"/>
          <w:jc w:val="center"/>
        </w:trPr>
        <w:tc>
          <w:tcPr>
            <w:tcW w:w="1809" w:type="dxa"/>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3、沂北区</w:t>
            </w:r>
          </w:p>
        </w:tc>
        <w:tc>
          <w:tcPr>
            <w:tcW w:w="6248" w:type="dxa"/>
            <w:vAlign w:val="center"/>
          </w:tcPr>
          <w:p>
            <w:pPr>
              <w:widowControl/>
              <w:spacing w:line="220" w:lineRule="exac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阿安河、安峰山水库溢洪道、新五河、前蔷薇河—卓王河、黑龙河、东滂沟河、西护岭河、黄墩河、虞姬沟</w:t>
            </w:r>
          </w:p>
        </w:tc>
        <w:tc>
          <w:tcPr>
            <w:tcW w:w="622" w:type="dxa"/>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exact"/>
          <w:jc w:val="center"/>
        </w:trPr>
        <w:tc>
          <w:tcPr>
            <w:tcW w:w="1809" w:type="dxa"/>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4、沂南区</w:t>
            </w:r>
          </w:p>
        </w:tc>
        <w:tc>
          <w:tcPr>
            <w:tcW w:w="6248" w:type="dxa"/>
            <w:vAlign w:val="center"/>
          </w:tcPr>
          <w:p>
            <w:pPr>
              <w:widowControl/>
              <w:spacing w:line="220" w:lineRule="exac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港河、唐响河、甸响河、沂南河、古屯河、淮泗河、公兴河</w:t>
            </w:r>
          </w:p>
        </w:tc>
        <w:tc>
          <w:tcPr>
            <w:tcW w:w="622" w:type="dxa"/>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exact"/>
          <w:jc w:val="center"/>
        </w:trPr>
        <w:tc>
          <w:tcPr>
            <w:tcW w:w="1809" w:type="dxa"/>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5、洪泽湖周边及以上区</w:t>
            </w:r>
          </w:p>
        </w:tc>
        <w:tc>
          <w:tcPr>
            <w:tcW w:w="6248" w:type="dxa"/>
            <w:vAlign w:val="center"/>
          </w:tcPr>
          <w:p>
            <w:pPr>
              <w:widowControl/>
              <w:jc w:val="left"/>
              <w:textAlignment w:val="center"/>
              <w:rPr>
                <w:rFonts w:hint="default" w:ascii="Times New Roman" w:hAnsi="Times New Roman" w:eastAsia="宋体" w:cs="Times New Roman"/>
                <w:color w:val="auto"/>
                <w:kern w:val="0"/>
                <w:sz w:val="18"/>
                <w:szCs w:val="18"/>
                <w:highlight w:val="none"/>
                <w:lang w:val="en-US" w:eastAsia="zh-CN" w:bidi="ar-SA"/>
              </w:rPr>
            </w:pPr>
            <w:r>
              <w:rPr>
                <w:rStyle w:val="16"/>
                <w:rFonts w:hint="default" w:ascii="Times New Roman" w:hAnsi="Times New Roman" w:cs="Times New Roman"/>
                <w:color w:val="auto"/>
                <w:sz w:val="18"/>
                <w:szCs w:val="18"/>
                <w:highlight w:val="none"/>
                <w:lang w:bidi="ar"/>
              </w:rPr>
              <w:t>闸河、琅溪河、闫河、运料河、老龙河、西沙河、南淮泗河、仇集大涧</w:t>
            </w:r>
            <w:r>
              <w:rPr>
                <w:rStyle w:val="15"/>
                <w:rFonts w:hint="default" w:ascii="Times New Roman" w:hAnsi="Times New Roman" w:cs="Times New Roman"/>
                <w:color w:val="auto"/>
                <w:sz w:val="18"/>
                <w:szCs w:val="18"/>
                <w:highlight w:val="none"/>
                <w:lang w:bidi="ar"/>
              </w:rPr>
              <w:t>、灌沟河</w:t>
            </w:r>
          </w:p>
        </w:tc>
        <w:tc>
          <w:tcPr>
            <w:tcW w:w="622" w:type="dxa"/>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exact"/>
          <w:jc w:val="center"/>
        </w:trPr>
        <w:tc>
          <w:tcPr>
            <w:tcW w:w="1809" w:type="dxa"/>
            <w:vAlign w:val="center"/>
          </w:tcPr>
          <w:p>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6、白马湖高宝湖区</w:t>
            </w:r>
          </w:p>
        </w:tc>
        <w:tc>
          <w:tcPr>
            <w:tcW w:w="6248" w:type="dxa"/>
            <w:vAlign w:val="center"/>
          </w:tcPr>
          <w:p>
            <w:pPr>
              <w:widowControl/>
              <w:jc w:val="left"/>
              <w:textAlignment w:val="center"/>
              <w:rPr>
                <w:rStyle w:val="16"/>
                <w:rFonts w:hint="default" w:ascii="Times New Roman" w:hAnsi="Times New Roman" w:eastAsia="宋体" w:cs="Times New Roman"/>
                <w:color w:val="auto"/>
                <w:sz w:val="18"/>
                <w:szCs w:val="18"/>
                <w:highlight w:val="none"/>
                <w:lang w:val="en-US" w:eastAsia="zh-CN" w:bidi="ar"/>
              </w:rPr>
            </w:pPr>
            <w:r>
              <w:rPr>
                <w:rStyle w:val="16"/>
                <w:rFonts w:hint="eastAsia" w:cs="Times New Roman"/>
                <w:strike w:val="0"/>
                <w:dstrike w:val="0"/>
                <w:color w:val="auto"/>
                <w:sz w:val="18"/>
                <w:szCs w:val="18"/>
                <w:highlight w:val="none"/>
                <w:lang w:val="en-US" w:eastAsia="zh-CN" w:bidi="ar"/>
              </w:rPr>
              <w:t>红旗水库溢洪道</w:t>
            </w:r>
            <w:r>
              <w:rPr>
                <w:rStyle w:val="16"/>
                <w:rFonts w:hint="eastAsia" w:cs="Times New Roman"/>
                <w:color w:val="auto"/>
                <w:sz w:val="18"/>
                <w:szCs w:val="18"/>
                <w:highlight w:val="none"/>
                <w:lang w:val="en-US" w:eastAsia="zh-CN" w:bidi="ar"/>
              </w:rPr>
              <w:t>、秦栏河</w:t>
            </w:r>
          </w:p>
        </w:tc>
        <w:tc>
          <w:tcPr>
            <w:tcW w:w="622" w:type="dxa"/>
            <w:vAlign w:val="center"/>
          </w:tcPr>
          <w:p>
            <w:pPr>
              <w:widowControl/>
              <w:jc w:val="center"/>
              <w:textAlignment w:val="center"/>
              <w:rPr>
                <w:rFonts w:hint="default" w:cs="Times New Roman"/>
                <w:color w:val="auto"/>
                <w:kern w:val="0"/>
                <w:sz w:val="18"/>
                <w:szCs w:val="18"/>
                <w:highlight w:val="none"/>
                <w:lang w:val="en-US" w:eastAsia="zh-CN" w:bidi="ar"/>
              </w:rPr>
            </w:pPr>
            <w:r>
              <w:rPr>
                <w:rFonts w:hint="eastAsia" w:cs="Times New Roman"/>
                <w:color w:val="auto"/>
                <w:kern w:val="0"/>
                <w:sz w:val="18"/>
                <w:szCs w:val="18"/>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3" w:hRule="exact"/>
          <w:jc w:val="center"/>
        </w:trPr>
        <w:tc>
          <w:tcPr>
            <w:tcW w:w="1809" w:type="dxa"/>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7、里下河区</w:t>
            </w:r>
          </w:p>
        </w:tc>
        <w:tc>
          <w:tcPr>
            <w:tcW w:w="6248" w:type="dxa"/>
            <w:vAlign w:val="center"/>
          </w:tcPr>
          <w:p>
            <w:pPr>
              <w:widowControl/>
              <w:jc w:val="left"/>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bidi="ar"/>
              </w:rPr>
              <w:t>渔滨河、窑头河、大潼河、大溪河、梓辛河、幸福河、蚌蜒河、横泾河、临兴河、东平河、斜丰港、龙耳河、海溱河、串场河、丁堡河、红星河、北凌河</w:t>
            </w:r>
          </w:p>
        </w:tc>
        <w:tc>
          <w:tcPr>
            <w:tcW w:w="622" w:type="dxa"/>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bidi="ar"/>
              </w:rPr>
              <w:t>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exact"/>
          <w:jc w:val="center"/>
        </w:trPr>
        <w:tc>
          <w:tcPr>
            <w:tcW w:w="1809" w:type="dxa"/>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8、滁河区</w:t>
            </w:r>
          </w:p>
        </w:tc>
        <w:tc>
          <w:tcPr>
            <w:tcW w:w="6248" w:type="dxa"/>
            <w:vAlign w:val="center"/>
          </w:tcPr>
          <w:p>
            <w:pPr>
              <w:widowControl/>
              <w:jc w:val="left"/>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bidi="ar"/>
              </w:rPr>
              <w:t>皂河</w:t>
            </w:r>
          </w:p>
        </w:tc>
        <w:tc>
          <w:tcPr>
            <w:tcW w:w="622" w:type="dxa"/>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exact"/>
          <w:jc w:val="center"/>
        </w:trPr>
        <w:tc>
          <w:tcPr>
            <w:tcW w:w="1809" w:type="dxa"/>
            <w:vAlign w:val="center"/>
          </w:tcPr>
          <w:p>
            <w:pPr>
              <w:widowControl/>
              <w:ind w:right="-105" w:rightChars="-5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9、苏北沿江区</w:t>
            </w:r>
          </w:p>
        </w:tc>
        <w:tc>
          <w:tcPr>
            <w:tcW w:w="6248" w:type="dxa"/>
            <w:vAlign w:val="center"/>
          </w:tcPr>
          <w:p>
            <w:pPr>
              <w:widowControl/>
              <w:jc w:val="left"/>
              <w:textAlignment w:val="center"/>
              <w:rPr>
                <w:rFonts w:hint="default" w:ascii="Times New Roman" w:hAnsi="Times New Roman" w:eastAsia="宋体" w:cs="Times New Roman"/>
                <w:color w:val="auto"/>
                <w:kern w:val="0"/>
                <w:sz w:val="18"/>
                <w:szCs w:val="18"/>
                <w:highlight w:val="none"/>
                <w:lang w:val="en-US" w:eastAsia="zh-CN" w:bidi="ar-SA"/>
              </w:rPr>
            </w:pPr>
            <w:r>
              <w:rPr>
                <w:rStyle w:val="16"/>
                <w:rFonts w:hint="default" w:ascii="Times New Roman" w:hAnsi="Times New Roman" w:cs="Times New Roman"/>
                <w:color w:val="auto"/>
                <w:sz w:val="18"/>
                <w:szCs w:val="18"/>
                <w:highlight w:val="none"/>
                <w:lang w:bidi="ar"/>
              </w:rPr>
              <w:t>北洲主排河、通扬运河西段、东姜黄河、</w:t>
            </w:r>
            <w:r>
              <w:rPr>
                <w:rStyle w:val="16"/>
                <w:rFonts w:hint="default" w:ascii="Times New Roman" w:hAnsi="Times New Roman" w:cs="Times New Roman"/>
                <w:strike w:val="0"/>
                <w:dstrike w:val="0"/>
                <w:color w:val="auto"/>
                <w:sz w:val="18"/>
                <w:szCs w:val="18"/>
                <w:highlight w:val="none"/>
                <w:lang w:bidi="ar"/>
              </w:rPr>
              <w:t>靖泰界河</w:t>
            </w:r>
            <w:r>
              <w:rPr>
                <w:rStyle w:val="15"/>
                <w:rFonts w:hint="default" w:ascii="Times New Roman" w:hAnsi="Times New Roman" w:cs="Times New Roman"/>
                <w:strike w:val="0"/>
                <w:dstrike w:val="0"/>
                <w:color w:val="auto"/>
                <w:sz w:val="18"/>
                <w:szCs w:val="18"/>
                <w:highlight w:val="none"/>
                <w:lang w:bidi="ar"/>
              </w:rPr>
              <w:t>、</w:t>
            </w:r>
            <w:r>
              <w:rPr>
                <w:rStyle w:val="15"/>
                <w:rFonts w:hint="default" w:ascii="Times New Roman" w:hAnsi="Times New Roman" w:cs="Times New Roman"/>
                <w:color w:val="auto"/>
                <w:sz w:val="18"/>
                <w:szCs w:val="18"/>
                <w:highlight w:val="none"/>
                <w:lang w:bidi="ar"/>
              </w:rPr>
              <w:t>如靖界河</w:t>
            </w:r>
          </w:p>
        </w:tc>
        <w:tc>
          <w:tcPr>
            <w:tcW w:w="622" w:type="dxa"/>
            <w:vAlign w:val="center"/>
          </w:tcPr>
          <w:p>
            <w:pPr>
              <w:widowControl/>
              <w:jc w:val="center"/>
              <w:textAlignment w:val="center"/>
              <w:rPr>
                <w:rFonts w:hint="eastAsia"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exact"/>
          <w:jc w:val="center"/>
        </w:trPr>
        <w:tc>
          <w:tcPr>
            <w:tcW w:w="1809" w:type="dxa"/>
            <w:vAlign w:val="center"/>
          </w:tcPr>
          <w:p>
            <w:pPr>
              <w:widowControl/>
              <w:ind w:left="-105" w:leftChars="-50" w:right="-105" w:rightChars="-50" w:firstLine="90" w:firstLineChars="5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10、秦淮河区</w:t>
            </w:r>
          </w:p>
        </w:tc>
        <w:tc>
          <w:tcPr>
            <w:tcW w:w="6248" w:type="dxa"/>
            <w:vAlign w:val="center"/>
          </w:tcPr>
          <w:p>
            <w:pPr>
              <w:widowControl/>
              <w:jc w:val="left"/>
              <w:textAlignment w:val="center"/>
              <w:rPr>
                <w:rFonts w:hint="default" w:ascii="Times New Roman" w:hAnsi="Times New Roman" w:eastAsia="宋体" w:cs="Times New Roman"/>
                <w:color w:val="auto"/>
                <w:kern w:val="0"/>
                <w:sz w:val="18"/>
                <w:szCs w:val="18"/>
                <w:highlight w:val="none"/>
                <w:lang w:val="en-US" w:eastAsia="zh-CN" w:bidi="ar-SA"/>
              </w:rPr>
            </w:pPr>
            <w:r>
              <w:rPr>
                <w:rStyle w:val="16"/>
                <w:rFonts w:hint="default" w:ascii="Times New Roman" w:hAnsi="Times New Roman" w:cs="Times New Roman"/>
                <w:color w:val="auto"/>
                <w:sz w:val="18"/>
                <w:szCs w:val="18"/>
                <w:highlight w:val="none"/>
                <w:lang w:bidi="ar"/>
              </w:rPr>
              <w:t>二干河、高阳河、句容河上段、便民河—大道河</w:t>
            </w:r>
            <w:r>
              <w:rPr>
                <w:rStyle w:val="15"/>
                <w:rFonts w:hint="default" w:ascii="Times New Roman" w:hAnsi="Times New Roman" w:cs="Times New Roman"/>
                <w:color w:val="auto"/>
                <w:sz w:val="18"/>
                <w:szCs w:val="18"/>
                <w:highlight w:val="none"/>
                <w:lang w:bidi="ar"/>
              </w:rPr>
              <w:t>、汤水河</w:t>
            </w:r>
            <w:r>
              <w:rPr>
                <w:rStyle w:val="15"/>
                <w:rFonts w:hint="eastAsia" w:cs="Times New Roman"/>
                <w:color w:val="auto"/>
                <w:sz w:val="18"/>
                <w:szCs w:val="18"/>
                <w:highlight w:val="none"/>
                <w:lang w:eastAsia="zh-CN" w:bidi="ar"/>
              </w:rPr>
              <w:t>、</w:t>
            </w:r>
            <w:r>
              <w:rPr>
                <w:rStyle w:val="15"/>
                <w:rFonts w:hint="eastAsia" w:cs="Times New Roman"/>
                <w:color w:val="auto"/>
                <w:sz w:val="18"/>
                <w:szCs w:val="18"/>
                <w:highlight w:val="none"/>
                <w:lang w:val="en-US" w:eastAsia="zh-CN" w:bidi="ar"/>
              </w:rPr>
              <w:t>江宁河</w:t>
            </w:r>
          </w:p>
        </w:tc>
        <w:tc>
          <w:tcPr>
            <w:tcW w:w="622" w:type="dxa"/>
            <w:vAlign w:val="center"/>
          </w:tcPr>
          <w:p>
            <w:pPr>
              <w:widowControl/>
              <w:jc w:val="center"/>
              <w:textAlignment w:val="center"/>
              <w:rPr>
                <w:rFonts w:hint="eastAsia"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1809" w:type="dxa"/>
            <w:vAlign w:val="center"/>
          </w:tcPr>
          <w:p>
            <w:pPr>
              <w:widowControl/>
              <w:ind w:left="-105" w:leftChars="-50" w:right="-105" w:rightChars="-50" w:firstLine="90" w:firstLineChars="5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11、太湖湖西区</w:t>
            </w:r>
          </w:p>
        </w:tc>
        <w:tc>
          <w:tcPr>
            <w:tcW w:w="6248" w:type="dxa"/>
            <w:vAlign w:val="center"/>
          </w:tcPr>
          <w:p>
            <w:pPr>
              <w:widowControl/>
              <w:jc w:val="left"/>
              <w:textAlignment w:val="center"/>
              <w:rPr>
                <w:rFonts w:hint="default" w:ascii="Times New Roman" w:hAnsi="Times New Roman" w:eastAsia="宋体" w:cs="Times New Roman"/>
                <w:color w:val="auto"/>
                <w:kern w:val="0"/>
                <w:sz w:val="18"/>
                <w:szCs w:val="18"/>
                <w:highlight w:val="none"/>
                <w:lang w:val="en-US" w:eastAsia="zh-CN" w:bidi="ar-SA"/>
              </w:rPr>
            </w:pPr>
            <w:r>
              <w:rPr>
                <w:rStyle w:val="16"/>
                <w:rFonts w:hint="default" w:ascii="Times New Roman" w:hAnsi="Times New Roman" w:cs="Times New Roman"/>
                <w:color w:val="auto"/>
                <w:sz w:val="18"/>
                <w:szCs w:val="18"/>
                <w:highlight w:val="none"/>
                <w:lang w:bidi="ar"/>
              </w:rPr>
              <w:t>通济河、简渎河、</w:t>
            </w:r>
            <w:r>
              <w:rPr>
                <w:rStyle w:val="15"/>
                <w:rFonts w:hint="default" w:ascii="Times New Roman" w:hAnsi="Times New Roman" w:cs="Times New Roman"/>
                <w:color w:val="auto"/>
                <w:sz w:val="18"/>
                <w:szCs w:val="18"/>
                <w:highlight w:val="none"/>
                <w:lang w:bidi="ar"/>
              </w:rPr>
              <w:t>浦河、</w:t>
            </w:r>
            <w:r>
              <w:rPr>
                <w:rStyle w:val="16"/>
                <w:rFonts w:hint="default" w:ascii="Times New Roman" w:hAnsi="Times New Roman" w:cs="Times New Roman"/>
                <w:color w:val="auto"/>
                <w:sz w:val="18"/>
                <w:szCs w:val="18"/>
                <w:highlight w:val="none"/>
                <w:lang w:bidi="ar"/>
              </w:rPr>
              <w:t>鹤溪河、中干河、孟津河</w:t>
            </w:r>
          </w:p>
        </w:tc>
        <w:tc>
          <w:tcPr>
            <w:tcW w:w="622" w:type="dxa"/>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exact"/>
          <w:jc w:val="center"/>
        </w:trPr>
        <w:tc>
          <w:tcPr>
            <w:tcW w:w="1809" w:type="dxa"/>
            <w:vAlign w:val="center"/>
          </w:tcPr>
          <w:p>
            <w:pPr>
              <w:widowControl/>
              <w:ind w:left="-105" w:leftChars="-50" w:right="-105" w:rightChars="-50" w:firstLine="90" w:firstLineChars="5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12、武澄锡虞区</w:t>
            </w:r>
          </w:p>
        </w:tc>
        <w:tc>
          <w:tcPr>
            <w:tcW w:w="6248" w:type="dxa"/>
            <w:vAlign w:val="center"/>
          </w:tcPr>
          <w:p>
            <w:pPr>
              <w:widowControl/>
              <w:jc w:val="left"/>
              <w:textAlignment w:val="center"/>
              <w:rPr>
                <w:rFonts w:hint="default" w:ascii="Times New Roman" w:hAnsi="Times New Roman" w:eastAsia="宋体" w:cs="Times New Roman"/>
                <w:color w:val="auto"/>
                <w:kern w:val="0"/>
                <w:sz w:val="18"/>
                <w:szCs w:val="18"/>
                <w:highlight w:val="none"/>
                <w:lang w:val="en-US" w:eastAsia="zh-CN" w:bidi="ar-SA"/>
              </w:rPr>
            </w:pPr>
            <w:r>
              <w:rPr>
                <w:rStyle w:val="16"/>
                <w:rFonts w:hint="default" w:ascii="Times New Roman" w:hAnsi="Times New Roman" w:cs="Times New Roman"/>
                <w:color w:val="auto"/>
                <w:sz w:val="18"/>
                <w:szCs w:val="18"/>
                <w:highlight w:val="none"/>
                <w:lang w:bidi="ar"/>
              </w:rPr>
              <w:t>西横河、黄昌河、东横河、雅浦港、锡溧运河</w:t>
            </w:r>
            <w:r>
              <w:rPr>
                <w:rStyle w:val="15"/>
                <w:rFonts w:hint="default" w:ascii="Times New Roman" w:hAnsi="Times New Roman" w:cs="Times New Roman"/>
                <w:color w:val="auto"/>
                <w:sz w:val="18"/>
                <w:szCs w:val="18"/>
                <w:highlight w:val="none"/>
                <w:lang w:bidi="ar"/>
              </w:rPr>
              <w:t>、老桃花港、申港</w:t>
            </w:r>
          </w:p>
        </w:tc>
        <w:tc>
          <w:tcPr>
            <w:tcW w:w="622" w:type="dxa"/>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bidi="ar"/>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exact"/>
          <w:jc w:val="center"/>
        </w:trPr>
        <w:tc>
          <w:tcPr>
            <w:tcW w:w="1809" w:type="dxa"/>
            <w:vAlign w:val="center"/>
          </w:tcPr>
          <w:p>
            <w:pPr>
              <w:widowControl/>
              <w:ind w:right="-105" w:rightChars="-5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13、浦南区</w:t>
            </w:r>
          </w:p>
        </w:tc>
        <w:tc>
          <w:tcPr>
            <w:tcW w:w="6248" w:type="dxa"/>
            <w:vAlign w:val="center"/>
          </w:tcPr>
          <w:p>
            <w:pPr>
              <w:widowControl/>
              <w:jc w:val="left"/>
              <w:textAlignment w:val="center"/>
              <w:rPr>
                <w:rFonts w:hint="default" w:ascii="Times New Roman" w:hAnsi="Times New Roman" w:eastAsia="宋体" w:cs="Times New Roman"/>
                <w:color w:val="auto"/>
                <w:kern w:val="0"/>
                <w:sz w:val="18"/>
                <w:szCs w:val="18"/>
                <w:highlight w:val="none"/>
                <w:lang w:val="en-US" w:eastAsia="zh-CN" w:bidi="ar-SA"/>
              </w:rPr>
            </w:pPr>
            <w:r>
              <w:rPr>
                <w:rStyle w:val="16"/>
                <w:rFonts w:hint="default" w:ascii="Times New Roman" w:hAnsi="Times New Roman" w:cs="Times New Roman"/>
                <w:color w:val="auto"/>
                <w:sz w:val="18"/>
                <w:szCs w:val="18"/>
                <w:highlight w:val="none"/>
                <w:lang w:bidi="ar"/>
              </w:rPr>
              <w:t>紫荇塘、清溪河、横路港</w:t>
            </w:r>
          </w:p>
        </w:tc>
        <w:tc>
          <w:tcPr>
            <w:tcW w:w="622" w:type="dxa"/>
            <w:vAlign w:val="center"/>
          </w:tcPr>
          <w:p>
            <w:pPr>
              <w:widowControl/>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bidi="ar"/>
              </w:rPr>
              <w:t>3</w:t>
            </w:r>
          </w:p>
        </w:tc>
      </w:tr>
    </w:tbl>
    <w:p>
      <w:pPr>
        <w:jc w:val="center"/>
        <w:rPr>
          <w:b/>
          <w:bCs/>
          <w:color w:val="auto"/>
          <w:szCs w:val="21"/>
          <w:highlight w:val="none"/>
        </w:rPr>
      </w:pPr>
    </w:p>
    <w:p>
      <w:pPr>
        <w:jc w:val="center"/>
        <w:rPr>
          <w:b/>
          <w:bCs/>
          <w:color w:val="auto"/>
          <w:szCs w:val="21"/>
          <w:highlight w:val="none"/>
        </w:rPr>
      </w:pPr>
    </w:p>
    <w:p>
      <w:pPr>
        <w:spacing w:line="460" w:lineRule="exact"/>
        <w:rPr>
          <w:rFonts w:eastAsia="仿宋_GB2312"/>
          <w:color w:val="auto"/>
          <w:sz w:val="28"/>
          <w:szCs w:val="28"/>
          <w:highlight w:val="none"/>
        </w:rPr>
      </w:pPr>
    </w:p>
    <w:p>
      <w:pPr>
        <w:rPr>
          <w:b/>
          <w:color w:val="auto"/>
          <w:sz w:val="24"/>
          <w:highlight w:val="none"/>
        </w:rPr>
        <w:sectPr>
          <w:footerReference r:id="rId4" w:type="default"/>
          <w:pgSz w:w="11850" w:h="16783"/>
          <w:pgMar w:top="1440" w:right="1463" w:bottom="1440" w:left="1463" w:header="851" w:footer="964" w:gutter="0"/>
          <w:pgNumType w:fmt="decimal"/>
          <w:cols w:space="425" w:num="1"/>
          <w:docGrid w:linePitch="312" w:charSpace="0"/>
        </w:sectPr>
      </w:pPr>
      <w:r>
        <w:rPr>
          <w:rFonts w:hint="eastAsia"/>
          <w:b/>
          <w:color w:val="auto"/>
          <w:sz w:val="24"/>
          <w:highlight w:val="none"/>
        </w:rPr>
        <w:br w:type="page"/>
      </w:r>
    </w:p>
    <w:p>
      <w:pPr>
        <w:pStyle w:val="3"/>
        <w:bidi w:val="0"/>
        <w:jc w:val="left"/>
        <w:rPr>
          <w:rFonts w:hint="eastAsia" w:eastAsia="黑体"/>
          <w:color w:val="auto"/>
          <w:highlight w:val="none"/>
          <w:lang w:eastAsia="zh-CN"/>
        </w:rPr>
      </w:pPr>
      <w:r>
        <w:rPr>
          <w:rFonts w:hint="eastAsia"/>
          <w:color w:val="auto"/>
          <w:highlight w:val="none"/>
        </w:rPr>
        <w:t>附录</w:t>
      </w:r>
      <w:r>
        <w:rPr>
          <w:rFonts w:hint="eastAsia"/>
          <w:color w:val="auto"/>
          <w:highlight w:val="none"/>
          <w:lang w:val="en-US" w:eastAsia="zh-CN"/>
        </w:rPr>
        <w:t>一</w:t>
      </w:r>
    </w:p>
    <w:p>
      <w:pPr>
        <w:rPr>
          <w:color w:val="auto"/>
          <w:sz w:val="48"/>
          <w:szCs w:val="48"/>
          <w:highlight w:val="none"/>
        </w:rPr>
      </w:pPr>
    </w:p>
    <w:p>
      <w:pPr>
        <w:spacing w:line="360" w:lineRule="auto"/>
        <w:jc w:val="center"/>
        <w:rPr>
          <w:rFonts w:eastAsia="华文中宋"/>
          <w:b/>
          <w:color w:val="auto"/>
          <w:sz w:val="36"/>
          <w:szCs w:val="36"/>
          <w:highlight w:val="none"/>
        </w:rPr>
      </w:pPr>
      <w:r>
        <w:rPr>
          <w:rFonts w:hint="eastAsia" w:eastAsia="华文中宋"/>
          <w:b/>
          <w:color w:val="auto"/>
          <w:sz w:val="36"/>
          <w:szCs w:val="36"/>
          <w:highlight w:val="none"/>
        </w:rPr>
        <w:t>江</w:t>
      </w:r>
      <w:r>
        <w:rPr>
          <w:rFonts w:eastAsia="华文中宋"/>
          <w:b/>
          <w:color w:val="auto"/>
          <w:sz w:val="36"/>
          <w:szCs w:val="36"/>
          <w:highlight w:val="none"/>
        </w:rPr>
        <w:t xml:space="preserve">  </w:t>
      </w:r>
      <w:r>
        <w:rPr>
          <w:rFonts w:hint="eastAsia" w:eastAsia="华文中宋"/>
          <w:b/>
          <w:color w:val="auto"/>
          <w:sz w:val="36"/>
          <w:szCs w:val="36"/>
          <w:highlight w:val="none"/>
        </w:rPr>
        <w:t>苏</w:t>
      </w:r>
      <w:r>
        <w:rPr>
          <w:rFonts w:eastAsia="华文中宋"/>
          <w:b/>
          <w:color w:val="auto"/>
          <w:sz w:val="36"/>
          <w:szCs w:val="36"/>
          <w:highlight w:val="none"/>
        </w:rPr>
        <w:t xml:space="preserve">  </w:t>
      </w:r>
      <w:r>
        <w:rPr>
          <w:rFonts w:hint="eastAsia" w:eastAsia="华文中宋"/>
          <w:b/>
          <w:color w:val="auto"/>
          <w:sz w:val="36"/>
          <w:szCs w:val="36"/>
          <w:highlight w:val="none"/>
        </w:rPr>
        <w:t>省</w:t>
      </w:r>
    </w:p>
    <w:p>
      <w:pPr>
        <w:spacing w:line="360" w:lineRule="auto"/>
        <w:jc w:val="center"/>
        <w:rPr>
          <w:rFonts w:eastAsia="华文中宋"/>
          <w:b/>
          <w:color w:val="auto"/>
          <w:sz w:val="36"/>
          <w:szCs w:val="36"/>
          <w:highlight w:val="none"/>
        </w:rPr>
      </w:pPr>
      <w:r>
        <w:rPr>
          <w:rFonts w:hint="eastAsia" w:eastAsia="华文中宋"/>
          <w:b/>
          <w:color w:val="auto"/>
          <w:sz w:val="36"/>
          <w:szCs w:val="36"/>
          <w:highlight w:val="none"/>
        </w:rPr>
        <w:t>水工程建设规划同意书申请书</w:t>
      </w:r>
    </w:p>
    <w:p>
      <w:pPr>
        <w:jc w:val="center"/>
        <w:rPr>
          <w:rFonts w:eastAsia="黑体"/>
          <w:color w:val="auto"/>
          <w:sz w:val="28"/>
          <w:szCs w:val="28"/>
          <w:highlight w:val="none"/>
        </w:rPr>
      </w:pPr>
    </w:p>
    <w:p>
      <w:pPr>
        <w:ind w:firstLine="1440" w:firstLineChars="600"/>
        <w:rPr>
          <w:rFonts w:eastAsia="黑体"/>
          <w:color w:val="auto"/>
          <w:sz w:val="24"/>
          <w:highlight w:val="none"/>
        </w:rPr>
      </w:pPr>
    </w:p>
    <w:p>
      <w:pPr>
        <w:ind w:firstLine="1440" w:firstLineChars="600"/>
        <w:rPr>
          <w:rFonts w:eastAsia="黑体"/>
          <w:color w:val="auto"/>
          <w:sz w:val="24"/>
          <w:highlight w:val="none"/>
        </w:rPr>
      </w:pPr>
    </w:p>
    <w:p>
      <w:pPr>
        <w:ind w:firstLine="1440" w:firstLineChars="600"/>
        <w:rPr>
          <w:rFonts w:eastAsia="黑体"/>
          <w:color w:val="auto"/>
          <w:sz w:val="24"/>
          <w:highlight w:val="none"/>
        </w:rPr>
      </w:pPr>
    </w:p>
    <w:p>
      <w:pPr>
        <w:ind w:firstLine="1440" w:firstLineChars="600"/>
        <w:rPr>
          <w:rFonts w:eastAsia="黑体"/>
          <w:color w:val="auto"/>
          <w:sz w:val="24"/>
          <w:highlight w:val="none"/>
        </w:rPr>
      </w:pPr>
    </w:p>
    <w:p>
      <w:pPr>
        <w:ind w:firstLine="1440" w:firstLineChars="600"/>
        <w:rPr>
          <w:rFonts w:eastAsia="黑体"/>
          <w:color w:val="auto"/>
          <w:sz w:val="24"/>
          <w:highlight w:val="none"/>
        </w:rPr>
      </w:pPr>
    </w:p>
    <w:p>
      <w:pPr>
        <w:ind w:firstLine="1440" w:firstLineChars="600"/>
        <w:rPr>
          <w:rFonts w:eastAsia="黑体"/>
          <w:color w:val="auto"/>
          <w:sz w:val="24"/>
          <w:highlight w:val="none"/>
        </w:rPr>
      </w:pPr>
    </w:p>
    <w:p>
      <w:pPr>
        <w:ind w:firstLine="1440" w:firstLineChars="600"/>
        <w:rPr>
          <w:rFonts w:eastAsia="黑体"/>
          <w:color w:val="auto"/>
          <w:sz w:val="24"/>
          <w:highlight w:val="none"/>
        </w:rPr>
      </w:pPr>
    </w:p>
    <w:p>
      <w:pPr>
        <w:ind w:firstLine="268" w:firstLineChars="112"/>
        <w:rPr>
          <w:rFonts w:eastAsia="黑体"/>
          <w:color w:val="auto"/>
          <w:sz w:val="24"/>
          <w:highlight w:val="none"/>
        </w:rPr>
      </w:pPr>
    </w:p>
    <w:p>
      <w:pPr>
        <w:ind w:firstLine="268" w:firstLineChars="112"/>
        <w:jc w:val="center"/>
        <w:rPr>
          <w:rFonts w:eastAsia="黑体"/>
          <w:color w:val="auto"/>
          <w:sz w:val="24"/>
          <w:highlight w:val="none"/>
        </w:rPr>
      </w:pPr>
    </w:p>
    <w:p>
      <w:pPr>
        <w:spacing w:line="360" w:lineRule="auto"/>
        <w:ind w:firstLine="360" w:firstLineChars="150"/>
        <w:rPr>
          <w:rFonts w:eastAsia="黑体"/>
          <w:color w:val="auto"/>
          <w:sz w:val="24"/>
          <w:highlight w:val="none"/>
          <w:u w:val="single"/>
        </w:rPr>
      </w:pPr>
      <w:r>
        <w:rPr>
          <w:rFonts w:hint="eastAsia" w:eastAsia="黑体"/>
          <w:color w:val="auto"/>
          <w:sz w:val="24"/>
          <w:highlight w:val="none"/>
        </w:rPr>
        <w:t>申请单位：</w:t>
      </w:r>
      <w:r>
        <w:rPr>
          <w:rFonts w:eastAsia="黑体"/>
          <w:color w:val="auto"/>
          <w:sz w:val="24"/>
          <w:highlight w:val="none"/>
          <w:u w:val="single"/>
        </w:rPr>
        <w:t xml:space="preserve">                </w:t>
      </w:r>
      <w:r>
        <w:rPr>
          <w:rFonts w:hint="eastAsia" w:eastAsia="黑体"/>
          <w:color w:val="auto"/>
          <w:sz w:val="24"/>
          <w:highlight w:val="none"/>
          <w:u w:val="single"/>
        </w:rPr>
        <w:t>（盖章）</w:t>
      </w:r>
      <w:r>
        <w:rPr>
          <w:rFonts w:eastAsia="黑体"/>
          <w:color w:val="auto"/>
          <w:sz w:val="24"/>
          <w:highlight w:val="none"/>
          <w:u w:val="single"/>
        </w:rPr>
        <w:t xml:space="preserve">     </w:t>
      </w:r>
    </w:p>
    <w:p>
      <w:pPr>
        <w:spacing w:line="360" w:lineRule="auto"/>
        <w:ind w:firstLine="268" w:firstLineChars="112"/>
        <w:jc w:val="center"/>
        <w:rPr>
          <w:rFonts w:eastAsia="黑体"/>
          <w:color w:val="auto"/>
          <w:sz w:val="24"/>
          <w:highlight w:val="none"/>
          <w:u w:val="single"/>
        </w:rPr>
      </w:pPr>
    </w:p>
    <w:p>
      <w:pPr>
        <w:jc w:val="center"/>
        <w:rPr>
          <w:color w:val="auto"/>
          <w:sz w:val="28"/>
          <w:szCs w:val="28"/>
          <w:highlight w:val="none"/>
        </w:rPr>
      </w:pPr>
    </w:p>
    <w:p>
      <w:pPr>
        <w:jc w:val="center"/>
        <w:rPr>
          <w:rFonts w:eastAsia="黑体"/>
          <w:color w:val="auto"/>
          <w:sz w:val="28"/>
          <w:szCs w:val="28"/>
          <w:highlight w:val="none"/>
        </w:rPr>
      </w:pPr>
      <w:r>
        <w:rPr>
          <w:rFonts w:hint="eastAsia" w:eastAsia="黑体"/>
          <w:color w:val="auto"/>
          <w:sz w:val="28"/>
          <w:szCs w:val="28"/>
          <w:highlight w:val="none"/>
        </w:rPr>
        <w:t>江苏省水利厅印制</w:t>
      </w:r>
    </w:p>
    <w:p>
      <w:pPr>
        <w:spacing w:line="360" w:lineRule="exact"/>
        <w:ind w:firstLine="440" w:firstLineChars="200"/>
        <w:rPr>
          <w:color w:val="auto"/>
          <w:sz w:val="22"/>
          <w:szCs w:val="22"/>
          <w:highlight w:val="none"/>
        </w:rPr>
      </w:pPr>
    </w:p>
    <w:p>
      <w:pPr>
        <w:spacing w:line="360" w:lineRule="exact"/>
        <w:ind w:firstLine="440" w:firstLineChars="200"/>
        <w:rPr>
          <w:color w:val="auto"/>
          <w:sz w:val="22"/>
          <w:szCs w:val="22"/>
          <w:highlight w:val="none"/>
        </w:rPr>
      </w:pPr>
    </w:p>
    <w:p>
      <w:pPr>
        <w:spacing w:line="360" w:lineRule="exact"/>
        <w:ind w:firstLine="440" w:firstLineChars="200"/>
        <w:rPr>
          <w:color w:val="auto"/>
          <w:sz w:val="22"/>
          <w:szCs w:val="22"/>
          <w:highlight w:val="none"/>
        </w:rPr>
      </w:pPr>
    </w:p>
    <w:p>
      <w:pPr>
        <w:spacing w:line="360" w:lineRule="exact"/>
        <w:jc w:val="center"/>
        <w:rPr>
          <w:rFonts w:eastAsia="黑体"/>
          <w:color w:val="auto"/>
          <w:sz w:val="24"/>
          <w:highlight w:val="none"/>
        </w:rPr>
      </w:pPr>
      <w:r>
        <w:rPr>
          <w:rFonts w:hint="eastAsia" w:eastAsia="黑体"/>
          <w:color w:val="auto"/>
          <w:sz w:val="24"/>
          <w:highlight w:val="none"/>
        </w:rPr>
        <w:t>填</w:t>
      </w:r>
      <w:r>
        <w:rPr>
          <w:rFonts w:eastAsia="黑体"/>
          <w:color w:val="auto"/>
          <w:sz w:val="24"/>
          <w:highlight w:val="none"/>
        </w:rPr>
        <w:t xml:space="preserve"> </w:t>
      </w:r>
      <w:r>
        <w:rPr>
          <w:rFonts w:hint="eastAsia" w:eastAsia="黑体"/>
          <w:color w:val="auto"/>
          <w:sz w:val="24"/>
          <w:highlight w:val="none"/>
        </w:rPr>
        <w:t>写</w:t>
      </w:r>
      <w:r>
        <w:rPr>
          <w:rFonts w:eastAsia="黑体"/>
          <w:color w:val="auto"/>
          <w:sz w:val="24"/>
          <w:highlight w:val="none"/>
        </w:rPr>
        <w:t xml:space="preserve"> </w:t>
      </w:r>
      <w:r>
        <w:rPr>
          <w:rFonts w:hint="eastAsia" w:eastAsia="黑体"/>
          <w:color w:val="auto"/>
          <w:sz w:val="24"/>
          <w:highlight w:val="none"/>
        </w:rPr>
        <w:t>说</w:t>
      </w:r>
      <w:r>
        <w:rPr>
          <w:rFonts w:eastAsia="黑体"/>
          <w:color w:val="auto"/>
          <w:sz w:val="24"/>
          <w:highlight w:val="none"/>
        </w:rPr>
        <w:t xml:space="preserve"> </w:t>
      </w:r>
      <w:r>
        <w:rPr>
          <w:rFonts w:hint="eastAsia" w:eastAsia="黑体"/>
          <w:color w:val="auto"/>
          <w:sz w:val="24"/>
          <w:highlight w:val="none"/>
        </w:rPr>
        <w:t>明</w:t>
      </w:r>
    </w:p>
    <w:p>
      <w:pPr>
        <w:spacing w:line="360" w:lineRule="exact"/>
        <w:ind w:firstLine="440" w:firstLineChars="200"/>
        <w:rPr>
          <w:color w:val="auto"/>
          <w:sz w:val="22"/>
          <w:szCs w:val="22"/>
          <w:highlight w:val="none"/>
        </w:rPr>
      </w:pPr>
    </w:p>
    <w:p>
      <w:pPr>
        <w:spacing w:line="320" w:lineRule="exact"/>
        <w:ind w:firstLine="420" w:firstLineChars="200"/>
        <w:rPr>
          <w:rFonts w:eastAsiaTheme="minorEastAsia"/>
          <w:color w:val="auto"/>
          <w:szCs w:val="21"/>
          <w:highlight w:val="none"/>
        </w:rPr>
      </w:pPr>
      <w:r>
        <w:rPr>
          <w:rFonts w:eastAsiaTheme="minorEastAsia"/>
          <w:color w:val="auto"/>
          <w:szCs w:val="21"/>
          <w:highlight w:val="none"/>
        </w:rPr>
        <w:t>1、本书由</w:t>
      </w:r>
      <w:r>
        <w:rPr>
          <w:rFonts w:hint="eastAsia" w:eastAsiaTheme="minorEastAsia"/>
          <w:strike w:val="0"/>
          <w:dstrike w:val="0"/>
          <w:color w:val="auto"/>
          <w:szCs w:val="21"/>
          <w:highlight w:val="none"/>
          <w:lang w:val="en-US" w:eastAsia="zh-CN"/>
        </w:rPr>
        <w:t>审查签署</w:t>
      </w:r>
      <w:r>
        <w:rPr>
          <w:rFonts w:eastAsiaTheme="minorEastAsia"/>
          <w:color w:val="auto"/>
          <w:szCs w:val="21"/>
          <w:highlight w:val="none"/>
        </w:rPr>
        <w:t>机关统一编号。</w:t>
      </w:r>
    </w:p>
    <w:p>
      <w:pPr>
        <w:spacing w:line="320" w:lineRule="exact"/>
        <w:ind w:firstLine="420" w:firstLineChars="200"/>
        <w:rPr>
          <w:rFonts w:eastAsiaTheme="minorEastAsia"/>
          <w:color w:val="auto"/>
          <w:szCs w:val="21"/>
          <w:highlight w:val="none"/>
        </w:rPr>
      </w:pPr>
      <w:r>
        <w:rPr>
          <w:rFonts w:eastAsiaTheme="minorEastAsia"/>
          <w:color w:val="auto"/>
          <w:szCs w:val="21"/>
          <w:highlight w:val="none"/>
        </w:rPr>
        <w:t>2、“申请单位”，已组建项目法人或工程建设管理单位的应填写项目法人或建设管理单位名称，尚未成立的填写主管部门名称。</w:t>
      </w:r>
    </w:p>
    <w:p>
      <w:pPr>
        <w:spacing w:line="320" w:lineRule="exact"/>
        <w:ind w:firstLine="420" w:firstLineChars="200"/>
        <w:rPr>
          <w:rFonts w:eastAsiaTheme="minorEastAsia"/>
          <w:color w:val="auto"/>
          <w:szCs w:val="21"/>
          <w:highlight w:val="none"/>
        </w:rPr>
      </w:pPr>
      <w:r>
        <w:rPr>
          <w:rFonts w:eastAsiaTheme="minorEastAsia"/>
          <w:color w:val="auto"/>
          <w:szCs w:val="21"/>
          <w:highlight w:val="none"/>
        </w:rPr>
        <w:t>3、“法定代表人”栏中，填写申请单位的法定代表人姓名。负责人可以是法定代表人或其授权的代表。</w:t>
      </w:r>
    </w:p>
    <w:p>
      <w:pPr>
        <w:spacing w:line="320" w:lineRule="exact"/>
        <w:ind w:firstLine="420" w:firstLineChars="200"/>
        <w:rPr>
          <w:rFonts w:eastAsiaTheme="minorEastAsia"/>
          <w:color w:val="auto"/>
          <w:szCs w:val="21"/>
          <w:highlight w:val="none"/>
        </w:rPr>
      </w:pPr>
      <w:r>
        <w:rPr>
          <w:rFonts w:eastAsiaTheme="minorEastAsia"/>
          <w:color w:val="auto"/>
          <w:szCs w:val="21"/>
          <w:highlight w:val="none"/>
        </w:rPr>
        <w:t>4、“单位性质”栏中应分别填写“国有”、“集体”、“私营”或“外商独资”、“中外合资”、“中外合作”等。</w:t>
      </w:r>
    </w:p>
    <w:p>
      <w:pPr>
        <w:spacing w:line="320" w:lineRule="exact"/>
        <w:ind w:firstLine="420" w:firstLineChars="200"/>
        <w:rPr>
          <w:rFonts w:eastAsiaTheme="minorEastAsia"/>
          <w:color w:val="auto"/>
          <w:szCs w:val="21"/>
          <w:highlight w:val="none"/>
        </w:rPr>
      </w:pPr>
      <w:r>
        <w:rPr>
          <w:rFonts w:eastAsiaTheme="minorEastAsia"/>
          <w:color w:val="auto"/>
          <w:szCs w:val="21"/>
          <w:highlight w:val="none"/>
        </w:rPr>
        <w:t>5、表格不够可调整、可增页。</w:t>
      </w:r>
    </w:p>
    <w:p>
      <w:pPr>
        <w:spacing w:line="320" w:lineRule="exact"/>
        <w:ind w:firstLine="412" w:firstLineChars="200"/>
        <w:rPr>
          <w:rFonts w:eastAsiaTheme="minorEastAsia"/>
          <w:color w:val="auto"/>
          <w:spacing w:val="-2"/>
          <w:szCs w:val="21"/>
          <w:highlight w:val="none"/>
        </w:rPr>
      </w:pPr>
      <w:r>
        <w:rPr>
          <w:rFonts w:eastAsiaTheme="minorEastAsia"/>
          <w:color w:val="auto"/>
          <w:spacing w:val="-2"/>
          <w:szCs w:val="21"/>
          <w:highlight w:val="none"/>
        </w:rPr>
        <w:t>6、本书一式六份。一份存省水行政主管部门作为监督检查的依据；一份送省水利厅行政审批服务中心；一份送项目审批部门作为审批项目依据；一份送建设项目实施所在地市水行政主管部门；一份送建设项目实施所在地县水行政主管部门；一份存申请单位作为实施依据。需转报流域机构审批的，还应增加相应的份数。</w:t>
      </w:r>
    </w:p>
    <w:p>
      <w:pPr>
        <w:spacing w:line="320" w:lineRule="exact"/>
        <w:ind w:firstLine="420" w:firstLineChars="200"/>
        <w:rPr>
          <w:rFonts w:eastAsiaTheme="minorEastAsia"/>
          <w:color w:val="auto"/>
          <w:szCs w:val="21"/>
          <w:highlight w:val="none"/>
        </w:rPr>
      </w:pPr>
      <w:r>
        <w:rPr>
          <w:rFonts w:eastAsiaTheme="minorEastAsia"/>
          <w:color w:val="auto"/>
          <w:szCs w:val="21"/>
          <w:highlight w:val="none"/>
        </w:rPr>
        <w:t>7、申请人对审查意见有争议的，可依法申请行政复议或者提起行政诉讼。</w:t>
      </w:r>
    </w:p>
    <w:p>
      <w:pPr>
        <w:spacing w:line="320" w:lineRule="exact"/>
        <w:ind w:firstLine="420" w:firstLineChars="200"/>
        <w:rPr>
          <w:rFonts w:eastAsiaTheme="minorEastAsia"/>
          <w:color w:val="auto"/>
          <w:szCs w:val="21"/>
          <w:highlight w:val="none"/>
        </w:rPr>
      </w:pPr>
      <w:r>
        <w:rPr>
          <w:rFonts w:eastAsiaTheme="minorEastAsia"/>
          <w:color w:val="auto"/>
          <w:szCs w:val="21"/>
          <w:highlight w:val="none"/>
        </w:rPr>
        <w:t>8、本书中“市”指“设区市”，“县”指“县（含区、县级市）”。</w:t>
      </w:r>
    </w:p>
    <w:p>
      <w:pPr>
        <w:rPr>
          <w:rFonts w:eastAsiaTheme="minorEastAsia"/>
          <w:color w:val="auto"/>
          <w:szCs w:val="21"/>
          <w:highlight w:val="none"/>
        </w:rPr>
      </w:pPr>
      <w:r>
        <w:rPr>
          <w:rFonts w:eastAsiaTheme="minorEastAsia"/>
          <w:color w:val="auto"/>
          <w:szCs w:val="21"/>
          <w:highlight w:val="none"/>
        </w:rPr>
        <w:br w:type="page"/>
      </w:r>
    </w:p>
    <w:p>
      <w:pPr>
        <w:spacing w:line="320" w:lineRule="exact"/>
        <w:ind w:firstLine="420" w:firstLineChars="200"/>
        <w:rPr>
          <w:rFonts w:eastAsiaTheme="minorEastAsia"/>
          <w:color w:val="auto"/>
          <w:szCs w:val="21"/>
          <w:highlight w:val="none"/>
        </w:rPr>
      </w:pPr>
    </w:p>
    <w:tbl>
      <w:tblPr>
        <w:tblStyle w:val="8"/>
        <w:tblW w:w="5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85"/>
        <w:gridCol w:w="360"/>
        <w:gridCol w:w="279"/>
        <w:gridCol w:w="621"/>
        <w:gridCol w:w="1068"/>
        <w:gridCol w:w="732"/>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822" w:type="dxa"/>
            <w:gridSpan w:val="8"/>
            <w:vAlign w:val="center"/>
          </w:tcPr>
          <w:p>
            <w:pPr>
              <w:jc w:val="center"/>
              <w:rPr>
                <w:b/>
                <w:color w:val="auto"/>
                <w:sz w:val="18"/>
                <w:szCs w:val="18"/>
                <w:highlight w:val="none"/>
              </w:rPr>
            </w:pPr>
            <w:r>
              <w:rPr>
                <w:rFonts w:hint="eastAsia"/>
                <w:b/>
                <w:color w:val="auto"/>
                <w:sz w:val="18"/>
                <w:szCs w:val="18"/>
                <w:highlight w:val="none"/>
              </w:rPr>
              <w:t>以下栏目由水工程申请单位填写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368" w:type="dxa"/>
            <w:gridSpan w:val="2"/>
            <w:vAlign w:val="center"/>
          </w:tcPr>
          <w:p>
            <w:pPr>
              <w:jc w:val="center"/>
              <w:rPr>
                <w:color w:val="auto"/>
                <w:sz w:val="18"/>
                <w:szCs w:val="18"/>
                <w:highlight w:val="none"/>
              </w:rPr>
            </w:pPr>
            <w:r>
              <w:rPr>
                <w:rFonts w:hint="eastAsia"/>
                <w:color w:val="auto"/>
                <w:sz w:val="18"/>
                <w:szCs w:val="18"/>
                <w:highlight w:val="none"/>
              </w:rPr>
              <w:t>工程名称</w:t>
            </w:r>
          </w:p>
        </w:tc>
        <w:tc>
          <w:tcPr>
            <w:tcW w:w="4454" w:type="dxa"/>
            <w:gridSpan w:val="6"/>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368" w:type="dxa"/>
            <w:gridSpan w:val="2"/>
            <w:vAlign w:val="center"/>
          </w:tcPr>
          <w:p>
            <w:pPr>
              <w:jc w:val="center"/>
              <w:rPr>
                <w:color w:val="auto"/>
                <w:sz w:val="18"/>
                <w:szCs w:val="18"/>
                <w:highlight w:val="none"/>
              </w:rPr>
            </w:pPr>
            <w:r>
              <w:rPr>
                <w:rFonts w:hint="eastAsia"/>
                <w:color w:val="auto"/>
                <w:sz w:val="18"/>
                <w:szCs w:val="18"/>
                <w:highlight w:val="none"/>
              </w:rPr>
              <w:t>项目法人</w:t>
            </w:r>
          </w:p>
          <w:p>
            <w:pPr>
              <w:jc w:val="center"/>
              <w:rPr>
                <w:color w:val="auto"/>
                <w:sz w:val="18"/>
                <w:szCs w:val="18"/>
                <w:highlight w:val="none"/>
              </w:rPr>
            </w:pPr>
            <w:r>
              <w:rPr>
                <w:color w:val="auto"/>
                <w:sz w:val="18"/>
                <w:szCs w:val="18"/>
                <w:highlight w:val="none"/>
              </w:rPr>
              <w:t>(</w:t>
            </w:r>
            <w:r>
              <w:rPr>
                <w:rFonts w:hint="eastAsia"/>
                <w:color w:val="auto"/>
                <w:sz w:val="18"/>
                <w:szCs w:val="18"/>
                <w:highlight w:val="none"/>
              </w:rPr>
              <w:t>建设单位</w:t>
            </w:r>
            <w:r>
              <w:rPr>
                <w:color w:val="auto"/>
                <w:sz w:val="18"/>
                <w:szCs w:val="18"/>
                <w:highlight w:val="none"/>
              </w:rPr>
              <w:t>)</w:t>
            </w:r>
          </w:p>
        </w:tc>
        <w:tc>
          <w:tcPr>
            <w:tcW w:w="4454" w:type="dxa"/>
            <w:gridSpan w:val="6"/>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368" w:type="dxa"/>
            <w:gridSpan w:val="2"/>
            <w:vAlign w:val="center"/>
          </w:tcPr>
          <w:p>
            <w:pPr>
              <w:jc w:val="center"/>
              <w:rPr>
                <w:color w:val="auto"/>
                <w:sz w:val="18"/>
                <w:szCs w:val="18"/>
                <w:highlight w:val="none"/>
              </w:rPr>
            </w:pPr>
            <w:r>
              <w:rPr>
                <w:rFonts w:hint="eastAsia"/>
                <w:color w:val="auto"/>
                <w:sz w:val="18"/>
                <w:szCs w:val="18"/>
                <w:highlight w:val="none"/>
              </w:rPr>
              <w:t>法定代表人</w:t>
            </w:r>
          </w:p>
        </w:tc>
        <w:tc>
          <w:tcPr>
            <w:tcW w:w="1260" w:type="dxa"/>
            <w:gridSpan w:val="3"/>
            <w:vAlign w:val="center"/>
          </w:tcPr>
          <w:p>
            <w:pPr>
              <w:jc w:val="center"/>
              <w:rPr>
                <w:color w:val="auto"/>
                <w:sz w:val="18"/>
                <w:szCs w:val="18"/>
                <w:highlight w:val="none"/>
              </w:rPr>
            </w:pPr>
          </w:p>
        </w:tc>
        <w:tc>
          <w:tcPr>
            <w:tcW w:w="1068" w:type="dxa"/>
            <w:vAlign w:val="center"/>
          </w:tcPr>
          <w:p>
            <w:pPr>
              <w:jc w:val="center"/>
              <w:rPr>
                <w:color w:val="auto"/>
                <w:sz w:val="18"/>
                <w:szCs w:val="18"/>
                <w:highlight w:val="none"/>
              </w:rPr>
            </w:pPr>
            <w:r>
              <w:rPr>
                <w:rFonts w:hint="eastAsia"/>
                <w:color w:val="auto"/>
                <w:sz w:val="18"/>
                <w:szCs w:val="18"/>
                <w:highlight w:val="none"/>
              </w:rPr>
              <w:t>职</w:t>
            </w:r>
            <w:r>
              <w:rPr>
                <w:color w:val="auto"/>
                <w:sz w:val="18"/>
                <w:szCs w:val="18"/>
                <w:highlight w:val="none"/>
              </w:rPr>
              <w:t xml:space="preserve">  </w:t>
            </w:r>
            <w:r>
              <w:rPr>
                <w:rFonts w:hint="eastAsia"/>
                <w:color w:val="auto"/>
                <w:sz w:val="18"/>
                <w:szCs w:val="18"/>
                <w:highlight w:val="none"/>
              </w:rPr>
              <w:t>务</w:t>
            </w:r>
          </w:p>
        </w:tc>
        <w:tc>
          <w:tcPr>
            <w:tcW w:w="2126" w:type="dxa"/>
            <w:gridSpan w:val="2"/>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368" w:type="dxa"/>
            <w:gridSpan w:val="2"/>
            <w:vAlign w:val="center"/>
          </w:tcPr>
          <w:p>
            <w:pPr>
              <w:jc w:val="center"/>
              <w:rPr>
                <w:color w:val="auto"/>
                <w:sz w:val="18"/>
                <w:szCs w:val="18"/>
                <w:highlight w:val="none"/>
              </w:rPr>
            </w:pPr>
            <w:r>
              <w:rPr>
                <w:rFonts w:hint="eastAsia"/>
                <w:color w:val="auto"/>
                <w:sz w:val="18"/>
                <w:szCs w:val="18"/>
                <w:highlight w:val="none"/>
              </w:rPr>
              <w:t>单位性质</w:t>
            </w:r>
          </w:p>
        </w:tc>
        <w:tc>
          <w:tcPr>
            <w:tcW w:w="1260" w:type="dxa"/>
            <w:gridSpan w:val="3"/>
            <w:vAlign w:val="center"/>
          </w:tcPr>
          <w:p>
            <w:pPr>
              <w:jc w:val="center"/>
              <w:rPr>
                <w:color w:val="auto"/>
                <w:sz w:val="18"/>
                <w:szCs w:val="18"/>
                <w:highlight w:val="none"/>
              </w:rPr>
            </w:pPr>
          </w:p>
        </w:tc>
        <w:tc>
          <w:tcPr>
            <w:tcW w:w="1068" w:type="dxa"/>
            <w:vAlign w:val="center"/>
          </w:tcPr>
          <w:p>
            <w:pPr>
              <w:jc w:val="center"/>
              <w:rPr>
                <w:color w:val="auto"/>
                <w:sz w:val="18"/>
                <w:szCs w:val="18"/>
                <w:highlight w:val="none"/>
              </w:rPr>
            </w:pPr>
            <w:r>
              <w:rPr>
                <w:rFonts w:hint="eastAsia"/>
                <w:color w:val="auto"/>
                <w:sz w:val="18"/>
                <w:szCs w:val="18"/>
                <w:highlight w:val="none"/>
              </w:rPr>
              <w:t>行业类别</w:t>
            </w:r>
          </w:p>
        </w:tc>
        <w:tc>
          <w:tcPr>
            <w:tcW w:w="2126" w:type="dxa"/>
            <w:gridSpan w:val="2"/>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368" w:type="dxa"/>
            <w:gridSpan w:val="2"/>
            <w:vAlign w:val="center"/>
          </w:tcPr>
          <w:p>
            <w:pPr>
              <w:jc w:val="center"/>
              <w:rPr>
                <w:color w:val="auto"/>
                <w:sz w:val="18"/>
                <w:szCs w:val="18"/>
                <w:highlight w:val="none"/>
              </w:rPr>
            </w:pPr>
            <w:r>
              <w:rPr>
                <w:rFonts w:hint="eastAsia"/>
                <w:color w:val="auto"/>
                <w:sz w:val="18"/>
                <w:szCs w:val="18"/>
                <w:highlight w:val="none"/>
              </w:rPr>
              <w:t>通讯地址</w:t>
            </w:r>
          </w:p>
        </w:tc>
        <w:tc>
          <w:tcPr>
            <w:tcW w:w="2328" w:type="dxa"/>
            <w:gridSpan w:val="4"/>
            <w:vAlign w:val="center"/>
          </w:tcPr>
          <w:p>
            <w:pPr>
              <w:jc w:val="center"/>
              <w:rPr>
                <w:color w:val="auto"/>
                <w:sz w:val="18"/>
                <w:szCs w:val="18"/>
                <w:highlight w:val="none"/>
              </w:rPr>
            </w:pPr>
          </w:p>
        </w:tc>
        <w:tc>
          <w:tcPr>
            <w:tcW w:w="732" w:type="dxa"/>
            <w:vAlign w:val="center"/>
          </w:tcPr>
          <w:p>
            <w:pPr>
              <w:jc w:val="center"/>
              <w:rPr>
                <w:color w:val="auto"/>
                <w:sz w:val="18"/>
                <w:szCs w:val="18"/>
                <w:highlight w:val="none"/>
              </w:rPr>
            </w:pPr>
            <w:r>
              <w:rPr>
                <w:rFonts w:hint="eastAsia"/>
                <w:color w:val="auto"/>
                <w:sz w:val="18"/>
                <w:szCs w:val="18"/>
                <w:highlight w:val="none"/>
              </w:rPr>
              <w:t>邮政</w:t>
            </w:r>
          </w:p>
          <w:p>
            <w:pPr>
              <w:jc w:val="center"/>
              <w:rPr>
                <w:color w:val="auto"/>
                <w:sz w:val="18"/>
                <w:szCs w:val="18"/>
                <w:highlight w:val="none"/>
              </w:rPr>
            </w:pPr>
            <w:r>
              <w:rPr>
                <w:rFonts w:hint="eastAsia"/>
                <w:color w:val="auto"/>
                <w:sz w:val="18"/>
                <w:szCs w:val="18"/>
                <w:highlight w:val="none"/>
              </w:rPr>
              <w:t>编码</w:t>
            </w:r>
          </w:p>
        </w:tc>
        <w:tc>
          <w:tcPr>
            <w:tcW w:w="1394" w:type="dxa"/>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368" w:type="dxa"/>
            <w:gridSpan w:val="2"/>
            <w:vAlign w:val="center"/>
          </w:tcPr>
          <w:p>
            <w:pPr>
              <w:jc w:val="center"/>
              <w:rPr>
                <w:color w:val="auto"/>
                <w:sz w:val="18"/>
                <w:szCs w:val="18"/>
                <w:highlight w:val="none"/>
              </w:rPr>
            </w:pPr>
            <w:r>
              <w:rPr>
                <w:rFonts w:hint="eastAsia"/>
                <w:color w:val="auto"/>
                <w:sz w:val="18"/>
                <w:szCs w:val="18"/>
                <w:highlight w:val="none"/>
              </w:rPr>
              <w:t>经</w:t>
            </w:r>
            <w:r>
              <w:rPr>
                <w:color w:val="auto"/>
                <w:sz w:val="18"/>
                <w:szCs w:val="18"/>
                <w:highlight w:val="none"/>
              </w:rPr>
              <w:t xml:space="preserve"> </w:t>
            </w:r>
            <w:r>
              <w:rPr>
                <w:rFonts w:hint="eastAsia"/>
                <w:color w:val="auto"/>
                <w:sz w:val="18"/>
                <w:szCs w:val="18"/>
                <w:highlight w:val="none"/>
              </w:rPr>
              <w:t>办</w:t>
            </w:r>
            <w:r>
              <w:rPr>
                <w:color w:val="auto"/>
                <w:sz w:val="18"/>
                <w:szCs w:val="18"/>
                <w:highlight w:val="none"/>
              </w:rPr>
              <w:t xml:space="preserve"> </w:t>
            </w:r>
            <w:r>
              <w:rPr>
                <w:rFonts w:hint="eastAsia"/>
                <w:color w:val="auto"/>
                <w:sz w:val="18"/>
                <w:szCs w:val="18"/>
                <w:highlight w:val="none"/>
              </w:rPr>
              <w:t>人</w:t>
            </w:r>
          </w:p>
        </w:tc>
        <w:tc>
          <w:tcPr>
            <w:tcW w:w="639" w:type="dxa"/>
            <w:gridSpan w:val="2"/>
            <w:vAlign w:val="center"/>
          </w:tcPr>
          <w:p>
            <w:pPr>
              <w:jc w:val="center"/>
              <w:rPr>
                <w:color w:val="auto"/>
                <w:sz w:val="18"/>
                <w:szCs w:val="18"/>
                <w:highlight w:val="none"/>
              </w:rPr>
            </w:pPr>
          </w:p>
        </w:tc>
        <w:tc>
          <w:tcPr>
            <w:tcW w:w="621" w:type="dxa"/>
            <w:vAlign w:val="center"/>
          </w:tcPr>
          <w:p>
            <w:pPr>
              <w:jc w:val="center"/>
              <w:rPr>
                <w:color w:val="auto"/>
                <w:sz w:val="18"/>
                <w:szCs w:val="18"/>
                <w:highlight w:val="none"/>
              </w:rPr>
            </w:pPr>
            <w:r>
              <w:rPr>
                <w:rFonts w:hint="eastAsia"/>
                <w:color w:val="auto"/>
                <w:sz w:val="18"/>
                <w:szCs w:val="18"/>
                <w:highlight w:val="none"/>
              </w:rPr>
              <w:t>传真电话</w:t>
            </w:r>
          </w:p>
        </w:tc>
        <w:tc>
          <w:tcPr>
            <w:tcW w:w="1068" w:type="dxa"/>
            <w:vAlign w:val="center"/>
          </w:tcPr>
          <w:p>
            <w:pPr>
              <w:jc w:val="center"/>
              <w:rPr>
                <w:color w:val="auto"/>
                <w:sz w:val="18"/>
                <w:szCs w:val="18"/>
                <w:highlight w:val="none"/>
              </w:rPr>
            </w:pPr>
          </w:p>
        </w:tc>
        <w:tc>
          <w:tcPr>
            <w:tcW w:w="732" w:type="dxa"/>
            <w:vAlign w:val="center"/>
          </w:tcPr>
          <w:p>
            <w:pPr>
              <w:jc w:val="center"/>
              <w:rPr>
                <w:color w:val="auto"/>
                <w:sz w:val="18"/>
                <w:szCs w:val="18"/>
                <w:highlight w:val="none"/>
              </w:rPr>
            </w:pPr>
            <w:r>
              <w:rPr>
                <w:rFonts w:hint="eastAsia"/>
                <w:color w:val="auto"/>
                <w:sz w:val="18"/>
                <w:szCs w:val="18"/>
                <w:highlight w:val="none"/>
              </w:rPr>
              <w:t>电子信箱</w:t>
            </w:r>
          </w:p>
        </w:tc>
        <w:tc>
          <w:tcPr>
            <w:tcW w:w="1394" w:type="dxa"/>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368" w:type="dxa"/>
            <w:gridSpan w:val="2"/>
            <w:vAlign w:val="center"/>
          </w:tcPr>
          <w:p>
            <w:pPr>
              <w:jc w:val="center"/>
              <w:rPr>
                <w:color w:val="auto"/>
                <w:sz w:val="18"/>
                <w:szCs w:val="18"/>
                <w:highlight w:val="none"/>
              </w:rPr>
            </w:pPr>
            <w:r>
              <w:rPr>
                <w:rFonts w:hint="eastAsia"/>
                <w:color w:val="auto"/>
                <w:sz w:val="18"/>
                <w:szCs w:val="18"/>
                <w:highlight w:val="none"/>
              </w:rPr>
              <w:t>主管部门</w:t>
            </w:r>
          </w:p>
        </w:tc>
        <w:tc>
          <w:tcPr>
            <w:tcW w:w="4454" w:type="dxa"/>
            <w:gridSpan w:val="6"/>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583" w:type="dxa"/>
            <w:vMerge w:val="restart"/>
            <w:vAlign w:val="center"/>
          </w:tcPr>
          <w:p>
            <w:pPr>
              <w:jc w:val="center"/>
              <w:rPr>
                <w:color w:val="auto"/>
                <w:sz w:val="18"/>
                <w:szCs w:val="18"/>
                <w:highlight w:val="none"/>
              </w:rPr>
            </w:pPr>
            <w:r>
              <w:rPr>
                <w:rFonts w:hint="eastAsia"/>
                <w:color w:val="auto"/>
                <w:sz w:val="18"/>
                <w:szCs w:val="18"/>
                <w:highlight w:val="none"/>
              </w:rPr>
              <w:t>规</w:t>
            </w:r>
          </w:p>
          <w:p>
            <w:pPr>
              <w:jc w:val="center"/>
              <w:rPr>
                <w:color w:val="auto"/>
                <w:sz w:val="18"/>
                <w:szCs w:val="18"/>
                <w:highlight w:val="none"/>
              </w:rPr>
            </w:pPr>
            <w:r>
              <w:rPr>
                <w:rFonts w:hint="eastAsia"/>
                <w:color w:val="auto"/>
                <w:sz w:val="18"/>
                <w:szCs w:val="18"/>
                <w:highlight w:val="none"/>
              </w:rPr>
              <w:t>划</w:t>
            </w:r>
          </w:p>
          <w:p>
            <w:pPr>
              <w:jc w:val="center"/>
              <w:rPr>
                <w:color w:val="auto"/>
                <w:sz w:val="18"/>
                <w:szCs w:val="18"/>
                <w:highlight w:val="none"/>
              </w:rPr>
            </w:pPr>
            <w:r>
              <w:rPr>
                <w:rFonts w:hint="eastAsia"/>
                <w:color w:val="auto"/>
                <w:sz w:val="18"/>
                <w:szCs w:val="18"/>
                <w:highlight w:val="none"/>
              </w:rPr>
              <w:t>依</w:t>
            </w:r>
          </w:p>
          <w:p>
            <w:pPr>
              <w:jc w:val="center"/>
              <w:rPr>
                <w:color w:val="auto"/>
                <w:sz w:val="18"/>
                <w:szCs w:val="18"/>
                <w:highlight w:val="none"/>
              </w:rPr>
            </w:pPr>
            <w:r>
              <w:rPr>
                <w:rFonts w:hint="eastAsia"/>
                <w:color w:val="auto"/>
                <w:sz w:val="18"/>
                <w:szCs w:val="18"/>
                <w:highlight w:val="none"/>
              </w:rPr>
              <w:t>据</w:t>
            </w:r>
          </w:p>
        </w:tc>
        <w:tc>
          <w:tcPr>
            <w:tcW w:w="1145" w:type="dxa"/>
            <w:gridSpan w:val="2"/>
            <w:vAlign w:val="center"/>
          </w:tcPr>
          <w:p>
            <w:pPr>
              <w:rPr>
                <w:color w:val="auto"/>
                <w:sz w:val="18"/>
                <w:szCs w:val="18"/>
                <w:highlight w:val="none"/>
              </w:rPr>
            </w:pPr>
            <w:r>
              <w:rPr>
                <w:rFonts w:hint="eastAsia"/>
                <w:color w:val="auto"/>
                <w:sz w:val="18"/>
                <w:szCs w:val="18"/>
                <w:highlight w:val="none"/>
              </w:rPr>
              <w:t>规划名称</w:t>
            </w:r>
          </w:p>
        </w:tc>
        <w:tc>
          <w:tcPr>
            <w:tcW w:w="4094" w:type="dxa"/>
            <w:gridSpan w:val="5"/>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583" w:type="dxa"/>
            <w:vMerge w:val="continue"/>
            <w:vAlign w:val="center"/>
          </w:tcPr>
          <w:p>
            <w:pPr>
              <w:jc w:val="center"/>
              <w:rPr>
                <w:color w:val="auto"/>
                <w:sz w:val="18"/>
                <w:szCs w:val="18"/>
                <w:highlight w:val="none"/>
              </w:rPr>
            </w:pPr>
          </w:p>
        </w:tc>
        <w:tc>
          <w:tcPr>
            <w:tcW w:w="1145" w:type="dxa"/>
            <w:gridSpan w:val="2"/>
            <w:vAlign w:val="center"/>
          </w:tcPr>
          <w:p>
            <w:pPr>
              <w:rPr>
                <w:color w:val="auto"/>
                <w:sz w:val="18"/>
                <w:szCs w:val="18"/>
                <w:highlight w:val="none"/>
              </w:rPr>
            </w:pPr>
            <w:r>
              <w:rPr>
                <w:rFonts w:hint="eastAsia"/>
                <w:color w:val="auto"/>
                <w:sz w:val="18"/>
                <w:szCs w:val="18"/>
                <w:highlight w:val="none"/>
              </w:rPr>
              <w:t>编制单位</w:t>
            </w:r>
          </w:p>
          <w:p>
            <w:pPr>
              <w:rPr>
                <w:color w:val="auto"/>
                <w:sz w:val="18"/>
                <w:szCs w:val="18"/>
                <w:highlight w:val="none"/>
              </w:rPr>
            </w:pPr>
            <w:r>
              <w:rPr>
                <w:rFonts w:hint="eastAsia"/>
                <w:color w:val="auto"/>
                <w:sz w:val="18"/>
                <w:szCs w:val="18"/>
                <w:highlight w:val="none"/>
              </w:rPr>
              <w:t>编制时间</w:t>
            </w:r>
          </w:p>
        </w:tc>
        <w:tc>
          <w:tcPr>
            <w:tcW w:w="4094" w:type="dxa"/>
            <w:gridSpan w:val="5"/>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583" w:type="dxa"/>
            <w:vMerge w:val="continue"/>
            <w:vAlign w:val="center"/>
          </w:tcPr>
          <w:p>
            <w:pPr>
              <w:jc w:val="center"/>
              <w:rPr>
                <w:color w:val="auto"/>
                <w:sz w:val="18"/>
                <w:szCs w:val="18"/>
                <w:highlight w:val="none"/>
              </w:rPr>
            </w:pPr>
          </w:p>
        </w:tc>
        <w:tc>
          <w:tcPr>
            <w:tcW w:w="1145" w:type="dxa"/>
            <w:gridSpan w:val="2"/>
            <w:vAlign w:val="center"/>
          </w:tcPr>
          <w:p>
            <w:pPr>
              <w:rPr>
                <w:color w:val="auto"/>
                <w:sz w:val="18"/>
                <w:szCs w:val="18"/>
                <w:highlight w:val="none"/>
              </w:rPr>
            </w:pPr>
            <w:r>
              <w:rPr>
                <w:rFonts w:hint="eastAsia"/>
                <w:color w:val="auto"/>
                <w:sz w:val="18"/>
                <w:szCs w:val="18"/>
                <w:highlight w:val="none"/>
              </w:rPr>
              <w:t>批准单位</w:t>
            </w:r>
          </w:p>
          <w:p>
            <w:pPr>
              <w:rPr>
                <w:color w:val="auto"/>
                <w:sz w:val="18"/>
                <w:szCs w:val="18"/>
                <w:highlight w:val="none"/>
              </w:rPr>
            </w:pPr>
            <w:r>
              <w:rPr>
                <w:rFonts w:hint="eastAsia"/>
                <w:color w:val="auto"/>
                <w:sz w:val="18"/>
                <w:szCs w:val="18"/>
                <w:highlight w:val="none"/>
              </w:rPr>
              <w:t>批准时间</w:t>
            </w:r>
          </w:p>
        </w:tc>
        <w:tc>
          <w:tcPr>
            <w:tcW w:w="4094" w:type="dxa"/>
            <w:gridSpan w:val="5"/>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exact"/>
          <w:jc w:val="center"/>
        </w:trPr>
        <w:tc>
          <w:tcPr>
            <w:tcW w:w="583" w:type="dxa"/>
            <w:vAlign w:val="center"/>
          </w:tcPr>
          <w:p>
            <w:pPr>
              <w:spacing w:line="200" w:lineRule="exact"/>
              <w:jc w:val="center"/>
              <w:rPr>
                <w:color w:val="auto"/>
                <w:sz w:val="18"/>
                <w:szCs w:val="18"/>
                <w:highlight w:val="none"/>
              </w:rPr>
            </w:pPr>
            <w:r>
              <w:rPr>
                <w:rFonts w:hint="eastAsia"/>
                <w:color w:val="auto"/>
                <w:sz w:val="18"/>
                <w:szCs w:val="18"/>
                <w:highlight w:val="none"/>
              </w:rPr>
              <w:t>建</w:t>
            </w:r>
          </w:p>
          <w:p>
            <w:pPr>
              <w:spacing w:line="200" w:lineRule="exact"/>
              <w:jc w:val="center"/>
              <w:rPr>
                <w:color w:val="auto"/>
                <w:sz w:val="18"/>
                <w:szCs w:val="18"/>
                <w:highlight w:val="none"/>
              </w:rPr>
            </w:pPr>
            <w:r>
              <w:rPr>
                <w:rFonts w:hint="eastAsia"/>
                <w:color w:val="auto"/>
                <w:sz w:val="18"/>
                <w:szCs w:val="18"/>
                <w:highlight w:val="none"/>
              </w:rPr>
              <w:t>设</w:t>
            </w:r>
          </w:p>
          <w:p>
            <w:pPr>
              <w:spacing w:line="200" w:lineRule="exact"/>
              <w:jc w:val="center"/>
              <w:rPr>
                <w:color w:val="auto"/>
                <w:sz w:val="18"/>
                <w:szCs w:val="18"/>
                <w:highlight w:val="none"/>
              </w:rPr>
            </w:pPr>
            <w:r>
              <w:rPr>
                <w:rFonts w:hint="eastAsia"/>
                <w:color w:val="auto"/>
                <w:sz w:val="18"/>
                <w:szCs w:val="18"/>
                <w:highlight w:val="none"/>
              </w:rPr>
              <w:t>缘</w:t>
            </w:r>
          </w:p>
          <w:p>
            <w:pPr>
              <w:spacing w:line="200" w:lineRule="exact"/>
              <w:jc w:val="center"/>
              <w:rPr>
                <w:color w:val="auto"/>
                <w:sz w:val="18"/>
                <w:szCs w:val="18"/>
                <w:highlight w:val="none"/>
              </w:rPr>
            </w:pPr>
            <w:r>
              <w:rPr>
                <w:rFonts w:hint="eastAsia"/>
                <w:color w:val="auto"/>
                <w:sz w:val="18"/>
                <w:szCs w:val="18"/>
                <w:highlight w:val="none"/>
              </w:rPr>
              <w:t>由</w:t>
            </w:r>
          </w:p>
          <w:p>
            <w:pPr>
              <w:spacing w:line="200" w:lineRule="exact"/>
              <w:jc w:val="center"/>
              <w:rPr>
                <w:color w:val="auto"/>
                <w:sz w:val="18"/>
                <w:szCs w:val="18"/>
                <w:highlight w:val="none"/>
              </w:rPr>
            </w:pPr>
            <w:r>
              <w:rPr>
                <w:rFonts w:hint="eastAsia"/>
                <w:color w:val="auto"/>
                <w:sz w:val="18"/>
                <w:szCs w:val="18"/>
                <w:highlight w:val="none"/>
              </w:rPr>
              <w:t>与</w:t>
            </w:r>
          </w:p>
          <w:p>
            <w:pPr>
              <w:spacing w:line="200" w:lineRule="exact"/>
              <w:jc w:val="center"/>
              <w:rPr>
                <w:color w:val="auto"/>
                <w:sz w:val="18"/>
                <w:szCs w:val="18"/>
                <w:highlight w:val="none"/>
              </w:rPr>
            </w:pPr>
            <w:r>
              <w:rPr>
                <w:rFonts w:hint="eastAsia"/>
                <w:color w:val="auto"/>
                <w:sz w:val="18"/>
                <w:szCs w:val="18"/>
                <w:highlight w:val="none"/>
              </w:rPr>
              <w:t>工</w:t>
            </w:r>
          </w:p>
          <w:p>
            <w:pPr>
              <w:spacing w:line="200" w:lineRule="exact"/>
              <w:jc w:val="center"/>
              <w:rPr>
                <w:color w:val="auto"/>
                <w:sz w:val="18"/>
                <w:szCs w:val="18"/>
                <w:highlight w:val="none"/>
              </w:rPr>
            </w:pPr>
            <w:r>
              <w:rPr>
                <w:rFonts w:hint="eastAsia"/>
                <w:color w:val="auto"/>
                <w:sz w:val="18"/>
                <w:szCs w:val="18"/>
                <w:highlight w:val="none"/>
              </w:rPr>
              <w:t>程</w:t>
            </w:r>
          </w:p>
          <w:p>
            <w:pPr>
              <w:spacing w:line="200" w:lineRule="exact"/>
              <w:jc w:val="center"/>
              <w:rPr>
                <w:color w:val="auto"/>
                <w:sz w:val="18"/>
                <w:szCs w:val="18"/>
                <w:highlight w:val="none"/>
              </w:rPr>
            </w:pPr>
            <w:r>
              <w:rPr>
                <w:rFonts w:hint="eastAsia"/>
                <w:color w:val="auto"/>
                <w:sz w:val="18"/>
                <w:szCs w:val="18"/>
                <w:highlight w:val="none"/>
              </w:rPr>
              <w:t>任</w:t>
            </w:r>
          </w:p>
          <w:p>
            <w:pPr>
              <w:spacing w:line="200" w:lineRule="exact"/>
              <w:jc w:val="center"/>
              <w:rPr>
                <w:color w:val="auto"/>
                <w:sz w:val="18"/>
                <w:szCs w:val="18"/>
                <w:highlight w:val="none"/>
              </w:rPr>
            </w:pPr>
            <w:r>
              <w:rPr>
                <w:rFonts w:hint="eastAsia"/>
                <w:color w:val="auto"/>
                <w:sz w:val="18"/>
                <w:szCs w:val="18"/>
                <w:highlight w:val="none"/>
              </w:rPr>
              <w:t>务</w:t>
            </w:r>
          </w:p>
        </w:tc>
        <w:tc>
          <w:tcPr>
            <w:tcW w:w="5239" w:type="dxa"/>
            <w:gridSpan w:val="7"/>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583"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工</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程</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位</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置</w:t>
            </w:r>
          </w:p>
        </w:tc>
        <w:tc>
          <w:tcPr>
            <w:tcW w:w="5239" w:type="dxa"/>
            <w:gridSpan w:val="7"/>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583"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工</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程</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规</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模</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和</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建</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设</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标</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准</w:t>
            </w:r>
          </w:p>
        </w:tc>
        <w:tc>
          <w:tcPr>
            <w:tcW w:w="5239" w:type="dxa"/>
            <w:gridSpan w:val="7"/>
            <w:vAlign w:val="center"/>
          </w:tcPr>
          <w:p>
            <w:pPr>
              <w:keepNext w:val="0"/>
              <w:keepLines w:val="0"/>
              <w:pageBreakBefore w:val="0"/>
              <w:kinsoku/>
              <w:wordWrap/>
              <w:overflowPunct/>
              <w:topLinePunct w:val="0"/>
              <w:autoSpaceDE/>
              <w:autoSpaceDN/>
              <w:bidi w:val="0"/>
              <w:adjustRightInd/>
              <w:snapToGrid/>
              <w:spacing w:line="200" w:lineRule="exact"/>
              <w:textAlignment w:val="auto"/>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583"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建</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设</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内</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容</w:t>
            </w:r>
          </w:p>
        </w:tc>
        <w:tc>
          <w:tcPr>
            <w:tcW w:w="5239" w:type="dxa"/>
            <w:gridSpan w:val="7"/>
            <w:vAlign w:val="center"/>
          </w:tcPr>
          <w:p>
            <w:pPr>
              <w:keepNext w:val="0"/>
              <w:keepLines w:val="0"/>
              <w:pageBreakBefore w:val="0"/>
              <w:kinsoku/>
              <w:wordWrap/>
              <w:overflowPunct/>
              <w:topLinePunct w:val="0"/>
              <w:autoSpaceDE/>
              <w:autoSpaceDN/>
              <w:bidi w:val="0"/>
              <w:adjustRightInd/>
              <w:snapToGrid/>
              <w:spacing w:line="200" w:lineRule="exact"/>
              <w:textAlignment w:val="auto"/>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583"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总</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体</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布</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置</w:t>
            </w:r>
          </w:p>
        </w:tc>
        <w:tc>
          <w:tcPr>
            <w:tcW w:w="5239" w:type="dxa"/>
            <w:gridSpan w:val="7"/>
            <w:vAlign w:val="center"/>
          </w:tcPr>
          <w:p>
            <w:pPr>
              <w:keepNext w:val="0"/>
              <w:keepLines w:val="0"/>
              <w:pageBreakBefore w:val="0"/>
              <w:kinsoku/>
              <w:wordWrap/>
              <w:overflowPunct/>
              <w:topLinePunct w:val="0"/>
              <w:autoSpaceDE/>
              <w:autoSpaceDN/>
              <w:bidi w:val="0"/>
              <w:adjustRightInd/>
              <w:snapToGrid/>
              <w:spacing w:line="200" w:lineRule="exact"/>
              <w:textAlignment w:val="auto"/>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583"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实</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施</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计</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划</w:t>
            </w:r>
          </w:p>
        </w:tc>
        <w:tc>
          <w:tcPr>
            <w:tcW w:w="5239" w:type="dxa"/>
            <w:gridSpan w:val="7"/>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583"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工</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程</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效</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益</w:t>
            </w:r>
          </w:p>
        </w:tc>
        <w:tc>
          <w:tcPr>
            <w:tcW w:w="5239" w:type="dxa"/>
            <w:gridSpan w:val="7"/>
            <w:vAlign w:val="center"/>
          </w:tcPr>
          <w:p>
            <w:pPr>
              <w:keepNext w:val="0"/>
              <w:keepLines w:val="0"/>
              <w:pageBreakBefore w:val="0"/>
              <w:kinsoku/>
              <w:wordWrap/>
              <w:overflowPunct/>
              <w:topLinePunct w:val="0"/>
              <w:autoSpaceDE/>
              <w:autoSpaceDN/>
              <w:bidi w:val="0"/>
              <w:adjustRightInd/>
              <w:snapToGrid/>
              <w:spacing w:line="200" w:lineRule="exact"/>
              <w:textAlignment w:val="auto"/>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583"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管</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理</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与</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调</w:t>
            </w:r>
          </w:p>
          <w:p>
            <w:pPr>
              <w:keepNext w:val="0"/>
              <w:keepLines w:val="0"/>
              <w:pageBreakBefore w:val="0"/>
              <w:kinsoku/>
              <w:wordWrap/>
              <w:overflowPunct/>
              <w:topLinePunct w:val="0"/>
              <w:autoSpaceDE/>
              <w:autoSpaceDN/>
              <w:bidi w:val="0"/>
              <w:adjustRightInd/>
              <w:snapToGrid/>
              <w:spacing w:line="200" w:lineRule="exact"/>
              <w:jc w:val="center"/>
              <w:textAlignment w:val="auto"/>
              <w:rPr>
                <w:color w:val="auto"/>
                <w:sz w:val="18"/>
                <w:szCs w:val="18"/>
                <w:highlight w:val="none"/>
              </w:rPr>
            </w:pPr>
            <w:r>
              <w:rPr>
                <w:rFonts w:hint="eastAsia"/>
                <w:color w:val="auto"/>
                <w:sz w:val="18"/>
                <w:szCs w:val="18"/>
                <w:highlight w:val="none"/>
              </w:rPr>
              <w:t>度</w:t>
            </w:r>
          </w:p>
        </w:tc>
        <w:tc>
          <w:tcPr>
            <w:tcW w:w="5239" w:type="dxa"/>
            <w:gridSpan w:val="7"/>
            <w:vAlign w:val="center"/>
          </w:tcPr>
          <w:p>
            <w:pPr>
              <w:keepNext w:val="0"/>
              <w:keepLines w:val="0"/>
              <w:pageBreakBefore w:val="0"/>
              <w:kinsoku/>
              <w:wordWrap/>
              <w:overflowPunct/>
              <w:topLinePunct w:val="0"/>
              <w:autoSpaceDE/>
              <w:autoSpaceDN/>
              <w:bidi w:val="0"/>
              <w:adjustRightInd/>
              <w:snapToGrid/>
              <w:spacing w:line="200" w:lineRule="exact"/>
              <w:textAlignment w:val="auto"/>
              <w:rPr>
                <w:color w:val="auto"/>
                <w:sz w:val="18"/>
                <w:szCs w:val="18"/>
                <w:highlight w:val="none"/>
              </w:rPr>
            </w:pPr>
          </w:p>
        </w:tc>
      </w:tr>
    </w:tbl>
    <w:p>
      <w:pPr>
        <w:spacing w:line="360" w:lineRule="exact"/>
        <w:ind w:firstLine="360" w:firstLineChars="200"/>
        <w:rPr>
          <w:color w:val="auto"/>
          <w:sz w:val="18"/>
          <w:szCs w:val="18"/>
          <w:highlight w:val="none"/>
        </w:rPr>
      </w:pPr>
      <w:r>
        <w:rPr>
          <w:rFonts w:hint="eastAsia"/>
          <w:color w:val="auto"/>
          <w:sz w:val="18"/>
          <w:szCs w:val="18"/>
          <w:highlight w:val="none"/>
        </w:rPr>
        <w:t>注：如有分期安排，应表明分期关系。</w:t>
      </w:r>
    </w:p>
    <w:tbl>
      <w:tblPr>
        <w:tblStyle w:val="8"/>
        <w:tblW w:w="6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8" w:type="dxa"/>
            <w:vAlign w:val="center"/>
          </w:tcPr>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r>
              <w:rPr>
                <w:rFonts w:hint="eastAsia"/>
                <w:color w:val="auto"/>
                <w:sz w:val="18"/>
                <w:szCs w:val="18"/>
                <w:highlight w:val="none"/>
              </w:rPr>
              <w:t>与流域、区域治理、开发、保护和防洪要求符合性的说明</w:t>
            </w:r>
          </w:p>
        </w:tc>
        <w:tc>
          <w:tcPr>
            <w:tcW w:w="4500" w:type="dxa"/>
          </w:tcPr>
          <w:p>
            <w:pPr>
              <w:keepNext w:val="0"/>
              <w:keepLines w:val="0"/>
              <w:pageBreakBefore w:val="0"/>
              <w:widowControl/>
              <w:kinsoku/>
              <w:wordWrap/>
              <w:overflowPunct/>
              <w:topLinePunct w:val="0"/>
              <w:autoSpaceDE/>
              <w:autoSpaceDN/>
              <w:bidi w:val="0"/>
              <w:adjustRightInd/>
              <w:snapToGrid/>
              <w:jc w:val="left"/>
              <w:textAlignment w:val="auto"/>
              <w:rPr>
                <w:color w:val="auto"/>
                <w:sz w:val="18"/>
                <w:szCs w:val="18"/>
                <w:highlight w:val="none"/>
              </w:rPr>
            </w:pPr>
          </w:p>
          <w:p>
            <w:pPr>
              <w:keepNext w:val="0"/>
              <w:keepLines w:val="0"/>
              <w:pageBreakBefore w:val="0"/>
              <w:widowControl/>
              <w:kinsoku/>
              <w:wordWrap/>
              <w:overflowPunct/>
              <w:topLinePunct w:val="0"/>
              <w:autoSpaceDE/>
              <w:autoSpaceDN/>
              <w:bidi w:val="0"/>
              <w:adjustRightInd/>
              <w:snapToGrid/>
              <w:jc w:val="left"/>
              <w:textAlignment w:val="auto"/>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1548" w:type="dxa"/>
            <w:vAlign w:val="center"/>
          </w:tcPr>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r>
              <w:rPr>
                <w:rFonts w:hint="eastAsia"/>
                <w:color w:val="auto"/>
                <w:sz w:val="18"/>
                <w:szCs w:val="18"/>
                <w:highlight w:val="none"/>
              </w:rPr>
              <w:t>工程建设与所在</w:t>
            </w:r>
            <w:r>
              <w:rPr>
                <w:rFonts w:hint="eastAsia"/>
                <w:color w:val="auto"/>
                <w:sz w:val="18"/>
                <w:szCs w:val="18"/>
                <w:highlight w:val="none"/>
                <w:lang w:val="en-US" w:eastAsia="zh-CN"/>
              </w:rPr>
              <w:t>流域、</w:t>
            </w:r>
            <w:r>
              <w:rPr>
                <w:rFonts w:hint="eastAsia"/>
                <w:color w:val="auto"/>
                <w:sz w:val="18"/>
                <w:szCs w:val="18"/>
                <w:highlight w:val="none"/>
              </w:rPr>
              <w:t>区域防洪除涝、水资源、水环境等公共利益的关系（包括与利害关系人及其它水工程的关系）</w:t>
            </w:r>
          </w:p>
        </w:tc>
        <w:tc>
          <w:tcPr>
            <w:tcW w:w="4500" w:type="dxa"/>
          </w:tcPr>
          <w:p>
            <w:pPr>
              <w:keepNext w:val="0"/>
              <w:keepLines w:val="0"/>
              <w:pageBreakBefore w:val="0"/>
              <w:widowControl/>
              <w:kinsoku/>
              <w:wordWrap/>
              <w:overflowPunct/>
              <w:topLinePunct w:val="0"/>
              <w:autoSpaceDE/>
              <w:autoSpaceDN/>
              <w:bidi w:val="0"/>
              <w:adjustRightInd/>
              <w:snapToGrid/>
              <w:jc w:val="left"/>
              <w:textAlignment w:val="auto"/>
              <w:rPr>
                <w:color w:val="auto"/>
                <w:sz w:val="18"/>
                <w:szCs w:val="18"/>
                <w:highlight w:val="none"/>
              </w:rPr>
            </w:pPr>
          </w:p>
          <w:p>
            <w:pPr>
              <w:keepNext w:val="0"/>
              <w:keepLines w:val="0"/>
              <w:pageBreakBefore w:val="0"/>
              <w:widowControl/>
              <w:kinsoku/>
              <w:wordWrap/>
              <w:overflowPunct/>
              <w:topLinePunct w:val="0"/>
              <w:autoSpaceDE/>
              <w:autoSpaceDN/>
              <w:bidi w:val="0"/>
              <w:adjustRightInd/>
              <w:snapToGrid/>
              <w:jc w:val="left"/>
              <w:textAlignment w:val="auto"/>
              <w:rPr>
                <w:color w:val="auto"/>
                <w:sz w:val="18"/>
                <w:szCs w:val="18"/>
                <w:highlight w:val="none"/>
              </w:rPr>
            </w:pPr>
          </w:p>
          <w:p>
            <w:pPr>
              <w:keepNext w:val="0"/>
              <w:keepLines w:val="0"/>
              <w:pageBreakBefore w:val="0"/>
              <w:widowControl/>
              <w:kinsoku/>
              <w:wordWrap/>
              <w:overflowPunct/>
              <w:topLinePunct w:val="0"/>
              <w:autoSpaceDE/>
              <w:autoSpaceDN/>
              <w:bidi w:val="0"/>
              <w:adjustRightInd/>
              <w:snapToGrid/>
              <w:jc w:val="left"/>
              <w:textAlignment w:val="auto"/>
              <w:rPr>
                <w:color w:val="auto"/>
                <w:sz w:val="18"/>
                <w:szCs w:val="18"/>
                <w:highlight w:val="none"/>
              </w:rPr>
            </w:pPr>
          </w:p>
          <w:p>
            <w:pPr>
              <w:keepNext w:val="0"/>
              <w:keepLines w:val="0"/>
              <w:pageBreakBefore w:val="0"/>
              <w:widowControl/>
              <w:kinsoku/>
              <w:wordWrap/>
              <w:overflowPunct/>
              <w:topLinePunct w:val="0"/>
              <w:autoSpaceDE/>
              <w:autoSpaceDN/>
              <w:bidi w:val="0"/>
              <w:adjustRightInd/>
              <w:snapToGrid/>
              <w:jc w:val="left"/>
              <w:textAlignment w:val="auto"/>
              <w:rPr>
                <w:color w:val="auto"/>
                <w:sz w:val="18"/>
                <w:szCs w:val="18"/>
                <w:highlight w:val="none"/>
              </w:rPr>
            </w:pPr>
          </w:p>
          <w:p>
            <w:pPr>
              <w:keepNext w:val="0"/>
              <w:keepLines w:val="0"/>
              <w:pageBreakBefore w:val="0"/>
              <w:widowControl/>
              <w:kinsoku/>
              <w:wordWrap/>
              <w:overflowPunct/>
              <w:topLinePunct w:val="0"/>
              <w:autoSpaceDE/>
              <w:autoSpaceDN/>
              <w:bidi w:val="0"/>
              <w:adjustRightInd/>
              <w:snapToGrid/>
              <w:jc w:val="left"/>
              <w:textAlignment w:val="auto"/>
              <w:rPr>
                <w:color w:val="auto"/>
                <w:sz w:val="18"/>
                <w:szCs w:val="18"/>
                <w:highlight w:val="none"/>
              </w:rPr>
            </w:pPr>
          </w:p>
          <w:p>
            <w:pPr>
              <w:keepNext w:val="0"/>
              <w:keepLines w:val="0"/>
              <w:pageBreakBefore w:val="0"/>
              <w:widowControl/>
              <w:kinsoku/>
              <w:wordWrap/>
              <w:overflowPunct/>
              <w:topLinePunct w:val="0"/>
              <w:autoSpaceDE/>
              <w:autoSpaceDN/>
              <w:bidi w:val="0"/>
              <w:adjustRightInd/>
              <w:snapToGrid/>
              <w:jc w:val="left"/>
              <w:textAlignment w:val="auto"/>
              <w:rPr>
                <w:color w:val="auto"/>
                <w:sz w:val="18"/>
                <w:szCs w:val="18"/>
                <w:highlight w:val="none"/>
              </w:rPr>
            </w:pPr>
          </w:p>
          <w:p>
            <w:pPr>
              <w:keepNext w:val="0"/>
              <w:keepLines w:val="0"/>
              <w:pageBreakBefore w:val="0"/>
              <w:widowControl/>
              <w:kinsoku/>
              <w:wordWrap/>
              <w:overflowPunct/>
              <w:topLinePunct w:val="0"/>
              <w:autoSpaceDE/>
              <w:autoSpaceDN/>
              <w:bidi w:val="0"/>
              <w:adjustRightInd/>
              <w:snapToGrid/>
              <w:jc w:val="left"/>
              <w:textAlignment w:val="auto"/>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48" w:type="dxa"/>
            <w:vAlign w:val="center"/>
          </w:tcPr>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r>
              <w:rPr>
                <w:rFonts w:hint="eastAsia"/>
                <w:color w:val="auto"/>
                <w:sz w:val="18"/>
                <w:szCs w:val="18"/>
                <w:highlight w:val="none"/>
              </w:rPr>
              <w:t>减免负面影响采取的补偿或补救措施及实施计划</w:t>
            </w:r>
          </w:p>
        </w:tc>
        <w:tc>
          <w:tcPr>
            <w:tcW w:w="4500" w:type="dxa"/>
          </w:tcPr>
          <w:p>
            <w:pPr>
              <w:keepNext w:val="0"/>
              <w:keepLines w:val="0"/>
              <w:pageBreakBefore w:val="0"/>
              <w:kinsoku/>
              <w:wordWrap/>
              <w:overflowPunct/>
              <w:topLinePunct w:val="0"/>
              <w:autoSpaceDE/>
              <w:autoSpaceDN/>
              <w:bidi w:val="0"/>
              <w:adjustRightInd/>
              <w:snapToGrid/>
              <w:jc w:val="left"/>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jc w:val="left"/>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jc w:val="left"/>
              <w:textAlignment w:val="auto"/>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548" w:type="dxa"/>
            <w:vAlign w:val="center"/>
          </w:tcPr>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r>
              <w:rPr>
                <w:rFonts w:hint="eastAsia"/>
                <w:color w:val="auto"/>
                <w:sz w:val="18"/>
                <w:szCs w:val="18"/>
                <w:highlight w:val="none"/>
              </w:rPr>
              <w:t>主要附件目录</w:t>
            </w:r>
          </w:p>
        </w:tc>
        <w:tc>
          <w:tcPr>
            <w:tcW w:w="4500" w:type="dxa"/>
          </w:tcPr>
          <w:p>
            <w:pPr>
              <w:keepNext w:val="0"/>
              <w:keepLines w:val="0"/>
              <w:pageBreakBefore w:val="0"/>
              <w:kinsoku/>
              <w:wordWrap/>
              <w:overflowPunct/>
              <w:topLinePunct w:val="0"/>
              <w:autoSpaceDE/>
              <w:autoSpaceDN/>
              <w:bidi w:val="0"/>
              <w:adjustRightInd/>
              <w:snapToGrid/>
              <w:jc w:val="left"/>
              <w:textAlignment w:val="auto"/>
              <w:rPr>
                <w:color w:val="auto"/>
                <w:sz w:val="18"/>
                <w:szCs w:val="18"/>
                <w:highlight w:val="none"/>
              </w:rPr>
            </w:pPr>
            <w:r>
              <w:rPr>
                <w:rFonts w:hint="eastAsia"/>
                <w:color w:val="auto"/>
                <w:sz w:val="18"/>
                <w:szCs w:val="18"/>
                <w:highlight w:val="none"/>
              </w:rPr>
              <w:t>包括：工程位置图，总体布置图（标明范围、平立剖面、土质剖面），工程对防洪、水资源、水环境影响示意图，减免负面影响所采取工程措施示意图等。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48" w:type="dxa"/>
            <w:gridSpan w:val="2"/>
            <w:vAlign w:val="center"/>
          </w:tcPr>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r>
              <w:rPr>
                <w:rFonts w:hint="eastAsia"/>
                <w:color w:val="auto"/>
                <w:sz w:val="18"/>
                <w:szCs w:val="18"/>
                <w:highlight w:val="none"/>
              </w:rPr>
              <w:t>项目法人（建设单位）签章：</w:t>
            </w:r>
          </w:p>
          <w:p>
            <w:pPr>
              <w:keepNext w:val="0"/>
              <w:keepLines w:val="0"/>
              <w:pageBreakBefore w:val="0"/>
              <w:kinsoku/>
              <w:wordWrap/>
              <w:overflowPunct/>
              <w:topLinePunct w:val="0"/>
              <w:autoSpaceDE/>
              <w:autoSpaceDN/>
              <w:bidi w:val="0"/>
              <w:adjustRightInd/>
              <w:snapToGrid/>
              <w:textAlignment w:val="auto"/>
              <w:rPr>
                <w:b/>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b/>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b/>
                <w:color w:val="auto"/>
                <w:sz w:val="18"/>
                <w:szCs w:val="18"/>
                <w:highlight w:val="none"/>
              </w:rPr>
            </w:pPr>
          </w:p>
          <w:p>
            <w:pPr>
              <w:keepNext w:val="0"/>
              <w:keepLines w:val="0"/>
              <w:pageBreakBefore w:val="0"/>
              <w:kinsoku/>
              <w:wordWrap/>
              <w:overflowPunct/>
              <w:topLinePunct w:val="0"/>
              <w:autoSpaceDE/>
              <w:autoSpaceDN/>
              <w:bidi w:val="0"/>
              <w:adjustRightInd/>
              <w:snapToGrid/>
              <w:spacing w:line="360" w:lineRule="auto"/>
              <w:ind w:right="480" w:firstLine="2880" w:firstLineChars="1600"/>
              <w:textAlignment w:val="auto"/>
              <w:rPr>
                <w:color w:val="auto"/>
                <w:sz w:val="18"/>
                <w:szCs w:val="18"/>
                <w:highlight w:val="none"/>
              </w:rPr>
            </w:pPr>
            <w:r>
              <w:rPr>
                <w:rFonts w:hint="eastAsia"/>
                <w:color w:val="auto"/>
                <w:sz w:val="18"/>
                <w:szCs w:val="18"/>
                <w:highlight w:val="none"/>
              </w:rPr>
              <w:t>负责人</w:t>
            </w:r>
            <w:r>
              <w:rPr>
                <w:color w:val="auto"/>
                <w:sz w:val="18"/>
                <w:szCs w:val="18"/>
                <w:highlight w:val="none"/>
              </w:rPr>
              <w:t xml:space="preserve">       </w:t>
            </w:r>
            <w:r>
              <w:rPr>
                <w:rFonts w:hint="eastAsia"/>
                <w:color w:val="auto"/>
                <w:sz w:val="18"/>
                <w:szCs w:val="18"/>
                <w:highlight w:val="none"/>
              </w:rPr>
              <w:t>（单位印章）</w:t>
            </w:r>
          </w:p>
          <w:p>
            <w:pPr>
              <w:keepNext w:val="0"/>
              <w:keepLines w:val="0"/>
              <w:pageBreakBefore w:val="0"/>
              <w:kinsoku/>
              <w:wordWrap/>
              <w:overflowPunct/>
              <w:topLinePunct w:val="0"/>
              <w:autoSpaceDE/>
              <w:autoSpaceDN/>
              <w:bidi w:val="0"/>
              <w:adjustRightInd/>
              <w:snapToGrid/>
              <w:spacing w:line="360" w:lineRule="auto"/>
              <w:jc w:val="center"/>
              <w:textAlignment w:val="auto"/>
              <w:rPr>
                <w:b/>
                <w:color w:val="auto"/>
                <w:sz w:val="18"/>
                <w:szCs w:val="18"/>
                <w:highlight w:val="none"/>
              </w:rPr>
            </w:pPr>
            <w:r>
              <w:rPr>
                <w:color w:val="auto"/>
                <w:sz w:val="18"/>
                <w:szCs w:val="18"/>
                <w:highlight w:val="none"/>
              </w:rPr>
              <w:t xml:space="preserve">   </w:t>
            </w:r>
            <w:r>
              <w:rPr>
                <w:rFonts w:hint="eastAsia"/>
                <w:color w:val="auto"/>
                <w:sz w:val="18"/>
                <w:szCs w:val="18"/>
                <w:highlight w:val="none"/>
              </w:rPr>
              <w:t>（签字）</w:t>
            </w:r>
            <w:r>
              <w:rPr>
                <w:color w:val="auto"/>
                <w:sz w:val="18"/>
                <w:szCs w:val="18"/>
                <w:highlight w:val="none"/>
              </w:rPr>
              <w:t xml:space="preserve">  </w:t>
            </w:r>
          </w:p>
          <w:p>
            <w:pPr>
              <w:keepNext w:val="0"/>
              <w:keepLines w:val="0"/>
              <w:pageBreakBefore w:val="0"/>
              <w:kinsoku/>
              <w:wordWrap/>
              <w:overflowPunct/>
              <w:topLinePunct w:val="0"/>
              <w:autoSpaceDE/>
              <w:autoSpaceDN/>
              <w:bidi w:val="0"/>
              <w:adjustRightInd/>
              <w:snapToGrid/>
              <w:spacing w:line="360" w:lineRule="auto"/>
              <w:jc w:val="left"/>
              <w:textAlignment w:val="auto"/>
              <w:rPr>
                <w:color w:val="auto"/>
                <w:sz w:val="18"/>
                <w:szCs w:val="18"/>
                <w:highlight w:val="none"/>
              </w:rPr>
            </w:pPr>
            <w:r>
              <w:rPr>
                <w:color w:val="auto"/>
                <w:sz w:val="18"/>
                <w:szCs w:val="18"/>
                <w:highlight w:val="none"/>
              </w:rPr>
              <w:t xml:space="preserve">                                      </w:t>
            </w:r>
            <w:r>
              <w:rPr>
                <w:rFonts w:hint="eastAsia"/>
                <w:color w:val="auto"/>
                <w:sz w:val="18"/>
                <w:szCs w:val="18"/>
                <w:highlight w:val="none"/>
              </w:rPr>
              <w:t>年</w:t>
            </w:r>
            <w:r>
              <w:rPr>
                <w:color w:val="auto"/>
                <w:sz w:val="18"/>
                <w:szCs w:val="18"/>
                <w:highlight w:val="none"/>
              </w:rPr>
              <w:t xml:space="preserve">    </w:t>
            </w:r>
            <w:r>
              <w:rPr>
                <w:rFonts w:hint="eastAsia"/>
                <w:color w:val="auto"/>
                <w:sz w:val="18"/>
                <w:szCs w:val="18"/>
                <w:highlight w:val="none"/>
              </w:rPr>
              <w:t>月</w:t>
            </w:r>
            <w:r>
              <w:rPr>
                <w:color w:val="auto"/>
                <w:sz w:val="18"/>
                <w:szCs w:val="18"/>
                <w:highlight w:val="none"/>
              </w:rPr>
              <w:t xml:space="preserve">    </w:t>
            </w:r>
            <w:r>
              <w:rPr>
                <w:rFonts w:hint="eastAsia"/>
                <w:color w:val="auto"/>
                <w:sz w:val="18"/>
                <w:szCs w:val="1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48" w:type="dxa"/>
            <w:gridSpan w:val="2"/>
            <w:vAlign w:val="center"/>
          </w:tcPr>
          <w:p>
            <w:pPr>
              <w:keepNext w:val="0"/>
              <w:keepLines w:val="0"/>
              <w:pageBreakBefore w:val="0"/>
              <w:kinsoku/>
              <w:wordWrap/>
              <w:overflowPunct/>
              <w:topLinePunct w:val="0"/>
              <w:autoSpaceDE/>
              <w:autoSpaceDN/>
              <w:bidi w:val="0"/>
              <w:adjustRightInd/>
              <w:snapToGrid/>
              <w:jc w:val="center"/>
              <w:textAlignment w:val="auto"/>
              <w:rPr>
                <w:b/>
                <w:color w:val="auto"/>
                <w:sz w:val="18"/>
                <w:szCs w:val="18"/>
                <w:highlight w:val="none"/>
              </w:rPr>
            </w:pPr>
            <w:r>
              <w:rPr>
                <w:rFonts w:hint="eastAsia"/>
                <w:b/>
                <w:color w:val="auto"/>
                <w:sz w:val="18"/>
                <w:szCs w:val="18"/>
                <w:highlight w:val="none"/>
              </w:rPr>
              <w:t>以下栏目由审查签署机关填写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48" w:type="dxa"/>
            <w:gridSpan w:val="2"/>
          </w:tcPr>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r>
              <w:rPr>
                <w:rFonts w:hint="eastAsia"/>
                <w:color w:val="auto"/>
                <w:sz w:val="18"/>
                <w:szCs w:val="18"/>
                <w:highlight w:val="none"/>
              </w:rPr>
              <w:t>审查签署机关意见：</w:t>
            </w: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p>
          <w:p>
            <w:pPr>
              <w:keepNext w:val="0"/>
              <w:keepLines w:val="0"/>
              <w:pageBreakBefore w:val="0"/>
              <w:kinsoku/>
              <w:wordWrap/>
              <w:overflowPunct/>
              <w:topLinePunct w:val="0"/>
              <w:autoSpaceDE/>
              <w:autoSpaceDN/>
              <w:bidi w:val="0"/>
              <w:adjustRightInd/>
              <w:snapToGrid/>
              <w:spacing w:line="500" w:lineRule="exact"/>
              <w:ind w:right="482" w:firstLine="2700" w:firstLineChars="1500"/>
              <w:textAlignment w:val="auto"/>
              <w:rPr>
                <w:color w:val="auto"/>
                <w:sz w:val="18"/>
                <w:szCs w:val="18"/>
                <w:highlight w:val="none"/>
              </w:rPr>
            </w:pPr>
            <w:r>
              <w:rPr>
                <w:rFonts w:hint="eastAsia"/>
                <w:color w:val="auto"/>
                <w:sz w:val="18"/>
                <w:szCs w:val="18"/>
                <w:highlight w:val="none"/>
              </w:rPr>
              <w:t>负责人</w:t>
            </w:r>
            <w:r>
              <w:rPr>
                <w:color w:val="auto"/>
                <w:sz w:val="18"/>
                <w:szCs w:val="18"/>
                <w:highlight w:val="none"/>
              </w:rPr>
              <w:t xml:space="preserve">       </w:t>
            </w:r>
            <w:r>
              <w:rPr>
                <w:rFonts w:hint="eastAsia"/>
                <w:color w:val="auto"/>
                <w:sz w:val="18"/>
                <w:szCs w:val="18"/>
                <w:highlight w:val="none"/>
              </w:rPr>
              <w:t>（单位印章）</w:t>
            </w:r>
          </w:p>
          <w:p>
            <w:pPr>
              <w:keepNext w:val="0"/>
              <w:keepLines w:val="0"/>
              <w:pageBreakBefore w:val="0"/>
              <w:kinsoku/>
              <w:wordWrap/>
              <w:overflowPunct/>
              <w:topLinePunct w:val="0"/>
              <w:autoSpaceDE/>
              <w:autoSpaceDN/>
              <w:bidi w:val="0"/>
              <w:adjustRightInd/>
              <w:snapToGrid/>
              <w:spacing w:line="500" w:lineRule="exact"/>
              <w:ind w:right="482"/>
              <w:jc w:val="center"/>
              <w:textAlignment w:val="auto"/>
              <w:rPr>
                <w:color w:val="auto"/>
                <w:sz w:val="18"/>
                <w:szCs w:val="18"/>
                <w:highlight w:val="none"/>
              </w:rPr>
            </w:pPr>
            <w:r>
              <w:rPr>
                <w:color w:val="auto"/>
                <w:sz w:val="18"/>
                <w:szCs w:val="18"/>
                <w:highlight w:val="none"/>
              </w:rPr>
              <w:t xml:space="preserve">       </w:t>
            </w:r>
            <w:r>
              <w:rPr>
                <w:rFonts w:hint="eastAsia"/>
                <w:color w:val="auto"/>
                <w:sz w:val="18"/>
                <w:szCs w:val="18"/>
                <w:highlight w:val="none"/>
              </w:rPr>
              <w:t>（签字）</w:t>
            </w:r>
            <w:r>
              <w:rPr>
                <w:color w:val="auto"/>
                <w:sz w:val="18"/>
                <w:szCs w:val="18"/>
                <w:highlight w:val="none"/>
              </w:rPr>
              <w:t xml:space="preserve">                           </w:t>
            </w:r>
          </w:p>
          <w:p>
            <w:pPr>
              <w:keepNext w:val="0"/>
              <w:keepLines w:val="0"/>
              <w:pageBreakBefore w:val="0"/>
              <w:kinsoku/>
              <w:wordWrap/>
              <w:overflowPunct/>
              <w:topLinePunct w:val="0"/>
              <w:autoSpaceDE/>
              <w:autoSpaceDN/>
              <w:bidi w:val="0"/>
              <w:adjustRightInd/>
              <w:snapToGrid/>
              <w:textAlignment w:val="auto"/>
              <w:rPr>
                <w:color w:val="auto"/>
                <w:sz w:val="18"/>
                <w:szCs w:val="18"/>
                <w:highlight w:val="none"/>
              </w:rPr>
            </w:pPr>
            <w:r>
              <w:rPr>
                <w:color w:val="auto"/>
                <w:sz w:val="18"/>
                <w:szCs w:val="18"/>
                <w:highlight w:val="none"/>
              </w:rPr>
              <w:t xml:space="preserve">                                          </w:t>
            </w:r>
            <w:r>
              <w:rPr>
                <w:rFonts w:hint="eastAsia"/>
                <w:color w:val="auto"/>
                <w:sz w:val="18"/>
                <w:szCs w:val="18"/>
                <w:highlight w:val="none"/>
              </w:rPr>
              <w:t>年</w:t>
            </w:r>
            <w:r>
              <w:rPr>
                <w:color w:val="auto"/>
                <w:sz w:val="18"/>
                <w:szCs w:val="18"/>
                <w:highlight w:val="none"/>
              </w:rPr>
              <w:t xml:space="preserve">     </w:t>
            </w:r>
            <w:r>
              <w:rPr>
                <w:rFonts w:hint="eastAsia"/>
                <w:color w:val="auto"/>
                <w:sz w:val="18"/>
                <w:szCs w:val="18"/>
                <w:highlight w:val="none"/>
              </w:rPr>
              <w:t>月</w:t>
            </w:r>
            <w:r>
              <w:rPr>
                <w:color w:val="auto"/>
                <w:sz w:val="18"/>
                <w:szCs w:val="18"/>
                <w:highlight w:val="none"/>
              </w:rPr>
              <w:t xml:space="preserve">     </w:t>
            </w:r>
            <w:r>
              <w:rPr>
                <w:rFonts w:hint="eastAsia"/>
                <w:color w:val="auto"/>
                <w:sz w:val="18"/>
                <w:szCs w:val="18"/>
                <w:highlight w:val="none"/>
              </w:rPr>
              <w:t>日</w:t>
            </w:r>
          </w:p>
        </w:tc>
      </w:tr>
    </w:tbl>
    <w:p>
      <w:pPr>
        <w:rPr>
          <w:rFonts w:hint="eastAsia"/>
          <w:color w:val="auto"/>
          <w:highlight w:val="none"/>
        </w:rPr>
      </w:pPr>
      <w:r>
        <w:rPr>
          <w:rFonts w:hint="eastAsia"/>
          <w:color w:val="auto"/>
          <w:highlight w:val="none"/>
        </w:rPr>
        <w:br w:type="page"/>
      </w:r>
    </w:p>
    <w:p>
      <w:pPr>
        <w:pStyle w:val="3"/>
        <w:bidi w:val="0"/>
        <w:jc w:val="left"/>
        <w:rPr>
          <w:rFonts w:hint="eastAsia" w:eastAsia="黑体"/>
          <w:color w:val="auto"/>
          <w:highlight w:val="none"/>
          <w:lang w:eastAsia="zh-CN"/>
        </w:rPr>
      </w:pPr>
      <w:r>
        <w:rPr>
          <w:rFonts w:hint="eastAsia"/>
          <w:color w:val="auto"/>
          <w:highlight w:val="none"/>
        </w:rPr>
        <w:t>附录</w:t>
      </w:r>
      <w:r>
        <w:rPr>
          <w:rFonts w:hint="eastAsia"/>
          <w:color w:val="auto"/>
          <w:highlight w:val="none"/>
          <w:lang w:val="en-US" w:eastAsia="zh-CN"/>
        </w:rPr>
        <w:t>二</w:t>
      </w:r>
    </w:p>
    <w:p>
      <w:pPr>
        <w:jc w:val="center"/>
        <w:rPr>
          <w:rFonts w:eastAsia="华文中宋"/>
          <w:b/>
          <w:color w:val="auto"/>
          <w:sz w:val="28"/>
          <w:szCs w:val="28"/>
          <w:highlight w:val="none"/>
        </w:rPr>
      </w:pPr>
      <w:r>
        <w:rPr>
          <w:rFonts w:hint="eastAsia" w:eastAsia="华文中宋"/>
          <w:b/>
          <w:color w:val="auto"/>
          <w:sz w:val="28"/>
          <w:szCs w:val="28"/>
          <w:highlight w:val="none"/>
        </w:rPr>
        <w:t>江苏省水工程建设规划同意书</w:t>
      </w:r>
    </w:p>
    <w:p>
      <w:pPr>
        <w:rPr>
          <w:color w:val="auto"/>
          <w:szCs w:val="21"/>
          <w:highlight w:val="none"/>
        </w:rPr>
      </w:pPr>
    </w:p>
    <w:p>
      <w:pPr>
        <w:ind w:left="44" w:leftChars="-1" w:hanging="46" w:hangingChars="22"/>
        <w:jc w:val="center"/>
        <w:rPr>
          <w:b/>
          <w:bCs/>
          <w:color w:val="auto"/>
          <w:szCs w:val="21"/>
          <w:highlight w:val="none"/>
        </w:rPr>
      </w:pPr>
      <w:r>
        <w:rPr>
          <w:rFonts w:hint="eastAsia"/>
          <w:b/>
          <w:bCs/>
          <w:color w:val="auto"/>
          <w:szCs w:val="21"/>
          <w:highlight w:val="none"/>
        </w:rPr>
        <w:t>编号：</w:t>
      </w:r>
      <w:r>
        <w:rPr>
          <w:b/>
          <w:bCs/>
          <w:color w:val="auto"/>
          <w:szCs w:val="21"/>
          <w:highlight w:val="none"/>
        </w:rPr>
        <w:t>XXX</w:t>
      </w:r>
      <w:r>
        <w:rPr>
          <w:rFonts w:hint="eastAsia"/>
          <w:b/>
          <w:bCs/>
          <w:color w:val="auto"/>
          <w:szCs w:val="21"/>
          <w:highlight w:val="none"/>
          <w:lang w:val="en-US" w:eastAsia="zh-CN"/>
        </w:rPr>
        <w:t>苏</w:t>
      </w:r>
      <w:r>
        <w:rPr>
          <w:rFonts w:hint="eastAsia"/>
          <w:b/>
          <w:bCs/>
          <w:color w:val="auto"/>
          <w:szCs w:val="21"/>
          <w:highlight w:val="none"/>
        </w:rPr>
        <w:t>水建规字</w:t>
      </w:r>
      <w:r>
        <w:rPr>
          <w:b/>
          <w:bCs/>
          <w:color w:val="auto"/>
          <w:szCs w:val="21"/>
          <w:highlight w:val="none"/>
        </w:rPr>
        <w:t>[XXXX]XXX</w:t>
      </w:r>
      <w:r>
        <w:rPr>
          <w:rFonts w:hint="eastAsia"/>
          <w:b/>
          <w:bCs/>
          <w:color w:val="auto"/>
          <w:szCs w:val="21"/>
          <w:highlight w:val="none"/>
        </w:rPr>
        <w:t>号</w:t>
      </w:r>
    </w:p>
    <w:tbl>
      <w:tblPr>
        <w:tblStyle w:val="8"/>
        <w:tblW w:w="5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41" w:type="dxa"/>
            <w:vAlign w:val="center"/>
          </w:tcPr>
          <w:p>
            <w:pPr>
              <w:jc w:val="center"/>
              <w:rPr>
                <w:bCs/>
                <w:color w:val="auto"/>
                <w:sz w:val="18"/>
                <w:szCs w:val="18"/>
                <w:highlight w:val="none"/>
              </w:rPr>
            </w:pPr>
            <w:r>
              <w:rPr>
                <w:rFonts w:hint="eastAsia"/>
                <w:bCs/>
                <w:color w:val="auto"/>
                <w:sz w:val="18"/>
                <w:szCs w:val="18"/>
                <w:highlight w:val="none"/>
              </w:rPr>
              <w:t>工程名称</w:t>
            </w:r>
          </w:p>
        </w:tc>
        <w:tc>
          <w:tcPr>
            <w:tcW w:w="4592" w:type="dxa"/>
          </w:tcPr>
          <w:p>
            <w:pPr>
              <w:rPr>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41" w:type="dxa"/>
            <w:vAlign w:val="center"/>
          </w:tcPr>
          <w:p>
            <w:pPr>
              <w:spacing w:line="100" w:lineRule="atLeast"/>
              <w:jc w:val="center"/>
              <w:rPr>
                <w:bCs/>
                <w:color w:val="auto"/>
                <w:sz w:val="18"/>
                <w:szCs w:val="18"/>
                <w:highlight w:val="none"/>
              </w:rPr>
            </w:pPr>
            <w:r>
              <w:rPr>
                <w:rFonts w:hint="eastAsia"/>
                <w:bCs/>
                <w:color w:val="auto"/>
                <w:sz w:val="18"/>
                <w:szCs w:val="18"/>
                <w:highlight w:val="none"/>
              </w:rPr>
              <w:t>项目法人</w:t>
            </w:r>
          </w:p>
          <w:p>
            <w:pPr>
              <w:spacing w:line="100" w:lineRule="atLeast"/>
              <w:jc w:val="center"/>
              <w:rPr>
                <w:bCs/>
                <w:color w:val="auto"/>
                <w:sz w:val="18"/>
                <w:szCs w:val="18"/>
                <w:highlight w:val="none"/>
              </w:rPr>
            </w:pPr>
            <w:r>
              <w:rPr>
                <w:rFonts w:hint="eastAsia"/>
                <w:bCs/>
                <w:color w:val="auto"/>
                <w:sz w:val="18"/>
                <w:szCs w:val="18"/>
                <w:highlight w:val="none"/>
              </w:rPr>
              <w:t>（建设单位）</w:t>
            </w:r>
          </w:p>
        </w:tc>
        <w:tc>
          <w:tcPr>
            <w:tcW w:w="4592" w:type="dxa"/>
          </w:tcPr>
          <w:p>
            <w:pPr>
              <w:rPr>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41" w:type="dxa"/>
            <w:vAlign w:val="center"/>
          </w:tcPr>
          <w:p>
            <w:pPr>
              <w:jc w:val="center"/>
              <w:rPr>
                <w:bCs/>
                <w:color w:val="auto"/>
                <w:sz w:val="18"/>
                <w:szCs w:val="18"/>
                <w:highlight w:val="none"/>
              </w:rPr>
            </w:pPr>
            <w:r>
              <w:rPr>
                <w:rFonts w:hint="eastAsia"/>
                <w:bCs/>
                <w:color w:val="auto"/>
                <w:sz w:val="18"/>
                <w:szCs w:val="18"/>
                <w:highlight w:val="none"/>
              </w:rPr>
              <w:t>建设地址</w:t>
            </w:r>
          </w:p>
        </w:tc>
        <w:tc>
          <w:tcPr>
            <w:tcW w:w="4592" w:type="dxa"/>
          </w:tcPr>
          <w:p>
            <w:pPr>
              <w:rPr>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41" w:type="dxa"/>
            <w:vAlign w:val="center"/>
          </w:tcPr>
          <w:p>
            <w:pPr>
              <w:jc w:val="center"/>
              <w:rPr>
                <w:bCs/>
                <w:color w:val="auto"/>
                <w:sz w:val="18"/>
                <w:szCs w:val="18"/>
                <w:highlight w:val="none"/>
              </w:rPr>
            </w:pPr>
            <w:r>
              <w:rPr>
                <w:rFonts w:hint="eastAsia"/>
                <w:bCs/>
                <w:color w:val="auto"/>
                <w:sz w:val="18"/>
                <w:szCs w:val="18"/>
                <w:highlight w:val="none"/>
              </w:rPr>
              <w:t>工程任务</w:t>
            </w:r>
          </w:p>
        </w:tc>
        <w:tc>
          <w:tcPr>
            <w:tcW w:w="4592" w:type="dxa"/>
          </w:tcPr>
          <w:p>
            <w:pPr>
              <w:rPr>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41" w:type="dxa"/>
            <w:vAlign w:val="center"/>
          </w:tcPr>
          <w:p>
            <w:pPr>
              <w:jc w:val="center"/>
              <w:rPr>
                <w:bCs/>
                <w:color w:val="auto"/>
                <w:sz w:val="18"/>
                <w:szCs w:val="18"/>
                <w:highlight w:val="none"/>
              </w:rPr>
            </w:pPr>
            <w:r>
              <w:rPr>
                <w:rFonts w:hint="eastAsia"/>
                <w:bCs/>
                <w:color w:val="auto"/>
                <w:sz w:val="18"/>
                <w:szCs w:val="18"/>
                <w:highlight w:val="none"/>
              </w:rPr>
              <w:t>工程标准</w:t>
            </w:r>
          </w:p>
        </w:tc>
        <w:tc>
          <w:tcPr>
            <w:tcW w:w="4592" w:type="dxa"/>
          </w:tcPr>
          <w:p>
            <w:pPr>
              <w:rPr>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41" w:type="dxa"/>
            <w:vAlign w:val="center"/>
          </w:tcPr>
          <w:p>
            <w:pPr>
              <w:jc w:val="center"/>
              <w:rPr>
                <w:bCs/>
                <w:color w:val="auto"/>
                <w:sz w:val="18"/>
                <w:szCs w:val="18"/>
                <w:highlight w:val="none"/>
              </w:rPr>
            </w:pPr>
            <w:r>
              <w:rPr>
                <w:rFonts w:hint="eastAsia"/>
                <w:bCs/>
                <w:color w:val="auto"/>
                <w:sz w:val="18"/>
                <w:szCs w:val="18"/>
                <w:highlight w:val="none"/>
              </w:rPr>
              <w:t>工程等级</w:t>
            </w:r>
          </w:p>
        </w:tc>
        <w:tc>
          <w:tcPr>
            <w:tcW w:w="4592" w:type="dxa"/>
          </w:tcPr>
          <w:p>
            <w:pPr>
              <w:rPr>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41" w:type="dxa"/>
            <w:vAlign w:val="center"/>
          </w:tcPr>
          <w:p>
            <w:pPr>
              <w:jc w:val="center"/>
              <w:rPr>
                <w:bCs/>
                <w:color w:val="auto"/>
                <w:sz w:val="18"/>
                <w:szCs w:val="18"/>
                <w:highlight w:val="none"/>
              </w:rPr>
            </w:pPr>
            <w:r>
              <w:rPr>
                <w:rFonts w:hint="eastAsia"/>
                <w:bCs/>
                <w:color w:val="auto"/>
                <w:sz w:val="18"/>
                <w:szCs w:val="18"/>
                <w:highlight w:val="none"/>
              </w:rPr>
              <w:t>工程规模</w:t>
            </w:r>
          </w:p>
        </w:tc>
        <w:tc>
          <w:tcPr>
            <w:tcW w:w="4592" w:type="dxa"/>
          </w:tcPr>
          <w:p>
            <w:pPr>
              <w:rPr>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933" w:type="dxa"/>
            <w:gridSpan w:val="2"/>
          </w:tcPr>
          <w:p>
            <w:pPr>
              <w:tabs>
                <w:tab w:val="left" w:pos="5832"/>
              </w:tabs>
              <w:rPr>
                <w:color w:val="auto"/>
                <w:sz w:val="18"/>
                <w:szCs w:val="18"/>
                <w:highlight w:val="none"/>
              </w:rPr>
            </w:pPr>
          </w:p>
          <w:p>
            <w:pPr>
              <w:tabs>
                <w:tab w:val="left" w:pos="5832"/>
              </w:tabs>
              <w:spacing w:line="320" w:lineRule="exact"/>
              <w:ind w:firstLine="360" w:firstLineChars="200"/>
              <w:rPr>
                <w:color w:val="auto"/>
                <w:sz w:val="18"/>
                <w:szCs w:val="18"/>
                <w:highlight w:val="none"/>
              </w:rPr>
            </w:pPr>
            <w:r>
              <w:rPr>
                <w:rFonts w:hint="eastAsia"/>
                <w:color w:val="auto"/>
                <w:sz w:val="18"/>
                <w:szCs w:val="18"/>
                <w:highlight w:val="none"/>
              </w:rPr>
              <w:t>根据《江苏省</w:t>
            </w:r>
            <w:r>
              <w:rPr>
                <w:color w:val="auto"/>
                <w:sz w:val="18"/>
                <w:szCs w:val="18"/>
                <w:highlight w:val="none"/>
              </w:rPr>
              <w:t>&lt;</w:t>
            </w:r>
            <w:r>
              <w:rPr>
                <w:rFonts w:hint="eastAsia"/>
                <w:color w:val="auto"/>
                <w:sz w:val="18"/>
                <w:szCs w:val="18"/>
                <w:highlight w:val="none"/>
              </w:rPr>
              <w:t>水工程建设规划同意书制度管理办法</w:t>
            </w:r>
            <w:r>
              <w:rPr>
                <w:color w:val="auto"/>
                <w:sz w:val="18"/>
                <w:szCs w:val="18"/>
                <w:highlight w:val="none"/>
              </w:rPr>
              <w:t>&gt;</w:t>
            </w:r>
            <w:r>
              <w:rPr>
                <w:rFonts w:hint="eastAsia"/>
                <w:color w:val="auto"/>
                <w:sz w:val="18"/>
                <w:szCs w:val="18"/>
                <w:highlight w:val="none"/>
              </w:rPr>
              <w:t>实施细则（试行）》，经审查，本项目符合有关规定，特签发水工程建设规划同意书。</w:t>
            </w:r>
          </w:p>
          <w:p>
            <w:pPr>
              <w:spacing w:line="320" w:lineRule="exact"/>
              <w:jc w:val="left"/>
              <w:rPr>
                <w:color w:val="auto"/>
                <w:sz w:val="18"/>
                <w:szCs w:val="18"/>
                <w:highlight w:val="none"/>
              </w:rPr>
            </w:pPr>
            <w:r>
              <w:rPr>
                <w:color w:val="auto"/>
                <w:sz w:val="18"/>
                <w:szCs w:val="18"/>
                <w:highlight w:val="none"/>
              </w:rPr>
              <w:t xml:space="preserve">    </w:t>
            </w:r>
            <w:r>
              <w:rPr>
                <w:rFonts w:hint="eastAsia"/>
                <w:color w:val="auto"/>
                <w:sz w:val="18"/>
                <w:szCs w:val="18"/>
                <w:highlight w:val="none"/>
              </w:rPr>
              <w:t>水工程建设应当符合下列要求，并接受监督管理：</w:t>
            </w:r>
          </w:p>
          <w:p>
            <w:pPr>
              <w:spacing w:line="320" w:lineRule="exact"/>
              <w:ind w:firstLine="360" w:firstLineChars="200"/>
              <w:jc w:val="left"/>
              <w:rPr>
                <w:color w:val="auto"/>
                <w:sz w:val="18"/>
                <w:szCs w:val="18"/>
                <w:highlight w:val="none"/>
              </w:rPr>
            </w:pPr>
            <w:r>
              <w:rPr>
                <w:color w:val="auto"/>
                <w:sz w:val="18"/>
                <w:szCs w:val="18"/>
                <w:highlight w:val="none"/>
              </w:rPr>
              <w:t>1</w:t>
            </w:r>
            <w:r>
              <w:rPr>
                <w:rFonts w:hint="eastAsia"/>
                <w:color w:val="auto"/>
                <w:sz w:val="18"/>
                <w:szCs w:val="18"/>
                <w:highlight w:val="none"/>
              </w:rPr>
              <w:t>、</w:t>
            </w:r>
          </w:p>
          <w:p>
            <w:pPr>
              <w:spacing w:line="320" w:lineRule="exact"/>
              <w:jc w:val="left"/>
              <w:rPr>
                <w:color w:val="auto"/>
                <w:sz w:val="18"/>
                <w:szCs w:val="18"/>
                <w:highlight w:val="none"/>
              </w:rPr>
            </w:pPr>
            <w:r>
              <w:rPr>
                <w:color w:val="auto"/>
                <w:sz w:val="18"/>
                <w:szCs w:val="18"/>
                <w:highlight w:val="none"/>
              </w:rPr>
              <w:t xml:space="preserve">    2</w:t>
            </w:r>
            <w:r>
              <w:rPr>
                <w:rFonts w:hint="eastAsia"/>
                <w:color w:val="auto"/>
                <w:sz w:val="18"/>
                <w:szCs w:val="18"/>
                <w:highlight w:val="none"/>
              </w:rPr>
              <w:t>、</w:t>
            </w:r>
          </w:p>
          <w:p>
            <w:pPr>
              <w:spacing w:line="320" w:lineRule="exact"/>
              <w:ind w:firstLine="360" w:firstLineChars="200"/>
              <w:jc w:val="left"/>
              <w:rPr>
                <w:color w:val="auto"/>
                <w:sz w:val="18"/>
                <w:szCs w:val="18"/>
                <w:highlight w:val="none"/>
              </w:rPr>
            </w:pPr>
            <w:r>
              <w:rPr>
                <w:color w:val="auto"/>
                <w:sz w:val="18"/>
                <w:szCs w:val="18"/>
                <w:highlight w:val="none"/>
              </w:rPr>
              <w:t>……</w:t>
            </w: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spacing w:line="440" w:lineRule="exact"/>
              <w:ind w:firstLine="2570" w:firstLineChars="1428"/>
              <w:rPr>
                <w:color w:val="auto"/>
                <w:sz w:val="18"/>
                <w:szCs w:val="18"/>
                <w:highlight w:val="none"/>
              </w:rPr>
            </w:pPr>
            <w:r>
              <w:rPr>
                <w:rFonts w:hint="eastAsia"/>
                <w:color w:val="auto"/>
                <w:sz w:val="18"/>
                <w:szCs w:val="18"/>
                <w:highlight w:val="none"/>
                <w:lang w:val="en-US" w:eastAsia="zh-CN"/>
              </w:rPr>
              <w:t>审查</w:t>
            </w:r>
            <w:r>
              <w:rPr>
                <w:rFonts w:hint="eastAsia"/>
                <w:color w:val="auto"/>
                <w:sz w:val="18"/>
                <w:szCs w:val="18"/>
                <w:highlight w:val="none"/>
              </w:rPr>
              <w:t>签署机关：（盖章）</w:t>
            </w:r>
          </w:p>
          <w:p>
            <w:pPr>
              <w:spacing w:line="440" w:lineRule="exact"/>
              <w:ind w:firstLine="2268" w:firstLineChars="1260"/>
              <w:rPr>
                <w:b/>
                <w:color w:val="auto"/>
                <w:sz w:val="18"/>
                <w:szCs w:val="18"/>
                <w:highlight w:val="none"/>
              </w:rPr>
            </w:pPr>
            <w:r>
              <w:rPr>
                <w:color w:val="auto"/>
                <w:sz w:val="18"/>
                <w:szCs w:val="18"/>
                <w:highlight w:val="none"/>
              </w:rPr>
              <w:t xml:space="preserve">             </w:t>
            </w:r>
            <w:r>
              <w:rPr>
                <w:rFonts w:hint="eastAsia"/>
                <w:color w:val="auto"/>
                <w:sz w:val="18"/>
                <w:szCs w:val="18"/>
                <w:highlight w:val="none"/>
              </w:rPr>
              <w:t>年</w:t>
            </w:r>
            <w:r>
              <w:rPr>
                <w:color w:val="auto"/>
                <w:sz w:val="18"/>
                <w:szCs w:val="18"/>
                <w:highlight w:val="none"/>
              </w:rPr>
              <w:t xml:space="preserve">    </w:t>
            </w:r>
            <w:r>
              <w:rPr>
                <w:rFonts w:hint="eastAsia"/>
                <w:color w:val="auto"/>
                <w:sz w:val="18"/>
                <w:szCs w:val="18"/>
                <w:highlight w:val="none"/>
              </w:rPr>
              <w:t>月</w:t>
            </w:r>
            <w:r>
              <w:rPr>
                <w:color w:val="auto"/>
                <w:sz w:val="18"/>
                <w:szCs w:val="18"/>
                <w:highlight w:val="none"/>
              </w:rPr>
              <w:t xml:space="preserve">    </w:t>
            </w:r>
            <w:r>
              <w:rPr>
                <w:rFonts w:hint="eastAsia"/>
                <w:color w:val="auto"/>
                <w:sz w:val="18"/>
                <w:szCs w:val="18"/>
                <w:highlight w:val="none"/>
              </w:rPr>
              <w:t>日</w:t>
            </w:r>
          </w:p>
        </w:tc>
      </w:tr>
    </w:tbl>
    <w:p>
      <w:pPr>
        <w:pStyle w:val="3"/>
        <w:bidi w:val="0"/>
        <w:jc w:val="left"/>
        <w:rPr>
          <w:rFonts w:hint="eastAsia" w:eastAsia="黑体"/>
          <w:color w:val="auto"/>
          <w:highlight w:val="none"/>
          <w:lang w:val="en-US" w:eastAsia="zh-CN"/>
        </w:rPr>
      </w:pPr>
      <w:r>
        <w:rPr>
          <w:rFonts w:hint="eastAsia"/>
          <w:color w:val="auto"/>
          <w:highlight w:val="none"/>
        </w:rPr>
        <w:t>附录</w:t>
      </w:r>
      <w:r>
        <w:rPr>
          <w:rFonts w:hint="eastAsia"/>
          <w:color w:val="auto"/>
          <w:highlight w:val="none"/>
          <w:lang w:val="en-US" w:eastAsia="zh-CN"/>
        </w:rPr>
        <w:t>三</w:t>
      </w:r>
    </w:p>
    <w:p>
      <w:pPr>
        <w:spacing w:line="460" w:lineRule="exact"/>
        <w:jc w:val="center"/>
        <w:rPr>
          <w:rFonts w:eastAsia="华文中宋"/>
          <w:color w:val="auto"/>
          <w:sz w:val="28"/>
          <w:szCs w:val="28"/>
          <w:highlight w:val="none"/>
        </w:rPr>
      </w:pPr>
      <w:r>
        <w:rPr>
          <w:rFonts w:hint="eastAsia" w:eastAsia="华文中宋"/>
          <w:color w:val="auto"/>
          <w:sz w:val="28"/>
          <w:szCs w:val="28"/>
          <w:highlight w:val="none"/>
        </w:rPr>
        <w:t>江</w:t>
      </w:r>
      <w:r>
        <w:rPr>
          <w:rFonts w:eastAsia="华文中宋"/>
          <w:color w:val="auto"/>
          <w:sz w:val="28"/>
          <w:szCs w:val="28"/>
          <w:highlight w:val="none"/>
        </w:rPr>
        <w:t xml:space="preserve">  </w:t>
      </w:r>
      <w:r>
        <w:rPr>
          <w:rFonts w:hint="eastAsia" w:eastAsia="华文中宋"/>
          <w:color w:val="auto"/>
          <w:sz w:val="28"/>
          <w:szCs w:val="28"/>
          <w:highlight w:val="none"/>
        </w:rPr>
        <w:t>苏</w:t>
      </w:r>
      <w:r>
        <w:rPr>
          <w:rFonts w:eastAsia="华文中宋"/>
          <w:color w:val="auto"/>
          <w:sz w:val="28"/>
          <w:szCs w:val="28"/>
          <w:highlight w:val="none"/>
        </w:rPr>
        <w:t xml:space="preserve">  </w:t>
      </w:r>
      <w:r>
        <w:rPr>
          <w:rFonts w:hint="eastAsia" w:eastAsia="华文中宋"/>
          <w:color w:val="auto"/>
          <w:sz w:val="28"/>
          <w:szCs w:val="28"/>
          <w:highlight w:val="none"/>
        </w:rPr>
        <w:t>省</w:t>
      </w:r>
    </w:p>
    <w:p>
      <w:pPr>
        <w:spacing w:line="460" w:lineRule="exact"/>
        <w:jc w:val="center"/>
        <w:rPr>
          <w:rFonts w:eastAsia="华文中宋"/>
          <w:color w:val="auto"/>
          <w:sz w:val="28"/>
          <w:szCs w:val="28"/>
          <w:highlight w:val="none"/>
        </w:rPr>
      </w:pPr>
      <w:r>
        <w:rPr>
          <w:rFonts w:hint="eastAsia" w:eastAsia="华文中宋"/>
          <w:color w:val="auto"/>
          <w:sz w:val="28"/>
          <w:szCs w:val="28"/>
          <w:highlight w:val="none"/>
        </w:rPr>
        <w:t>水工程建设规划同意书不予签署通知书</w:t>
      </w:r>
    </w:p>
    <w:p>
      <w:pPr>
        <w:rPr>
          <w:color w:val="auto"/>
          <w:szCs w:val="21"/>
          <w:highlight w:val="none"/>
        </w:rPr>
      </w:pPr>
    </w:p>
    <w:p>
      <w:pPr>
        <w:ind w:left="44" w:leftChars="-1" w:hanging="46" w:hangingChars="22"/>
        <w:jc w:val="center"/>
        <w:rPr>
          <w:b/>
          <w:bCs/>
          <w:color w:val="auto"/>
          <w:szCs w:val="21"/>
          <w:highlight w:val="none"/>
        </w:rPr>
      </w:pPr>
      <w:r>
        <w:rPr>
          <w:rFonts w:hint="eastAsia"/>
          <w:b/>
          <w:bCs/>
          <w:color w:val="auto"/>
          <w:szCs w:val="21"/>
          <w:highlight w:val="none"/>
        </w:rPr>
        <w:t>编号：</w:t>
      </w:r>
      <w:r>
        <w:rPr>
          <w:b/>
          <w:color w:val="auto"/>
          <w:szCs w:val="21"/>
          <w:highlight w:val="none"/>
        </w:rPr>
        <w:t>XXX</w:t>
      </w:r>
      <w:r>
        <w:rPr>
          <w:rFonts w:hint="eastAsia"/>
          <w:b/>
          <w:color w:val="auto"/>
          <w:szCs w:val="21"/>
          <w:highlight w:val="none"/>
          <w:lang w:val="en-US" w:eastAsia="zh-CN"/>
        </w:rPr>
        <w:t>苏</w:t>
      </w:r>
      <w:r>
        <w:rPr>
          <w:rFonts w:hint="eastAsia"/>
          <w:b/>
          <w:color w:val="auto"/>
          <w:szCs w:val="21"/>
          <w:highlight w:val="none"/>
        </w:rPr>
        <w:t>水建规字</w:t>
      </w:r>
      <w:r>
        <w:rPr>
          <w:b/>
          <w:color w:val="auto"/>
          <w:szCs w:val="21"/>
          <w:highlight w:val="none"/>
        </w:rPr>
        <w:t>[XXXX]XXX</w:t>
      </w:r>
      <w:r>
        <w:rPr>
          <w:rFonts w:hint="eastAsia"/>
          <w:b/>
          <w:color w:val="auto"/>
          <w:szCs w:val="21"/>
          <w:highlight w:val="none"/>
        </w:rPr>
        <w:t>号</w:t>
      </w:r>
    </w:p>
    <w:tbl>
      <w:tblPr>
        <w:tblStyle w:val="8"/>
        <w:tblW w:w="5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759" w:type="dxa"/>
            <w:vAlign w:val="center"/>
          </w:tcPr>
          <w:p>
            <w:pPr>
              <w:rPr>
                <w:rFonts w:eastAsiaTheme="minorEastAsia"/>
                <w:bCs/>
                <w:color w:val="auto"/>
                <w:sz w:val="18"/>
                <w:szCs w:val="18"/>
                <w:highlight w:val="none"/>
              </w:rPr>
            </w:pPr>
            <w:r>
              <w:rPr>
                <w:rFonts w:eastAsiaTheme="minorEastAsia"/>
                <w:bCs/>
                <w:color w:val="auto"/>
                <w:sz w:val="18"/>
                <w:szCs w:val="18"/>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759" w:type="dxa"/>
            <w:vAlign w:val="center"/>
          </w:tcPr>
          <w:p>
            <w:pPr>
              <w:rPr>
                <w:rFonts w:eastAsiaTheme="minorEastAsia"/>
                <w:bCs/>
                <w:color w:val="auto"/>
                <w:sz w:val="18"/>
                <w:szCs w:val="18"/>
                <w:highlight w:val="none"/>
              </w:rPr>
            </w:pPr>
            <w:r>
              <w:rPr>
                <w:rFonts w:eastAsiaTheme="minorEastAsia"/>
                <w:bCs/>
                <w:color w:val="auto"/>
                <w:sz w:val="18"/>
                <w:szCs w:val="18"/>
                <w:highlight w:val="none"/>
              </w:rPr>
              <w:t>项目法人</w:t>
            </w:r>
          </w:p>
          <w:p>
            <w:pPr>
              <w:rPr>
                <w:rFonts w:eastAsiaTheme="minorEastAsia"/>
                <w:bCs/>
                <w:color w:val="auto"/>
                <w:sz w:val="18"/>
                <w:szCs w:val="18"/>
                <w:highlight w:val="none"/>
              </w:rPr>
            </w:pPr>
            <w:r>
              <w:rPr>
                <w:rFonts w:eastAsiaTheme="minorEastAsia"/>
                <w:bCs/>
                <w:color w:val="auto"/>
                <w:sz w:val="18"/>
                <w:szCs w:val="18"/>
                <w:highlight w:val="none"/>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6" w:hRule="atLeast"/>
          <w:jc w:val="center"/>
        </w:trPr>
        <w:tc>
          <w:tcPr>
            <w:tcW w:w="5759" w:type="dxa"/>
          </w:tcPr>
          <w:p>
            <w:pPr>
              <w:tabs>
                <w:tab w:val="left" w:pos="5832"/>
              </w:tabs>
              <w:spacing w:line="320" w:lineRule="exact"/>
              <w:ind w:firstLine="360" w:firstLineChars="200"/>
              <w:rPr>
                <w:rFonts w:eastAsiaTheme="minorEastAsia"/>
                <w:color w:val="auto"/>
                <w:sz w:val="18"/>
                <w:szCs w:val="18"/>
                <w:highlight w:val="none"/>
              </w:rPr>
            </w:pPr>
            <w:r>
              <w:rPr>
                <w:rFonts w:eastAsiaTheme="minorEastAsia"/>
                <w:color w:val="auto"/>
                <w:sz w:val="18"/>
                <w:szCs w:val="18"/>
                <w:highlight w:val="none"/>
              </w:rPr>
              <w:t>根据《江苏省&lt;水工程建设规划同意书制度管理办法&gt;实施细则（试行）》，经审查，本项目不符合______________________的规定，不予签署水工程建设规划同意书。</w:t>
            </w:r>
          </w:p>
          <w:p>
            <w:pPr>
              <w:tabs>
                <w:tab w:val="left" w:pos="5832"/>
              </w:tabs>
              <w:spacing w:line="320" w:lineRule="exact"/>
              <w:ind w:firstLine="360" w:firstLineChars="200"/>
              <w:rPr>
                <w:rFonts w:eastAsiaTheme="minorEastAsia"/>
                <w:color w:val="auto"/>
                <w:sz w:val="18"/>
                <w:szCs w:val="18"/>
                <w:highlight w:val="none"/>
              </w:rPr>
            </w:pPr>
            <w:r>
              <w:rPr>
                <w:rFonts w:eastAsiaTheme="minorEastAsia"/>
                <w:color w:val="auto"/>
                <w:sz w:val="18"/>
                <w:szCs w:val="18"/>
                <w:highlight w:val="none"/>
              </w:rPr>
              <w:t>□  不许再报</w:t>
            </w:r>
          </w:p>
          <w:p>
            <w:pPr>
              <w:tabs>
                <w:tab w:val="left" w:pos="5832"/>
              </w:tabs>
              <w:spacing w:line="320" w:lineRule="exact"/>
              <w:ind w:firstLine="360" w:firstLineChars="200"/>
              <w:rPr>
                <w:rFonts w:eastAsiaTheme="minorEastAsia"/>
                <w:color w:val="auto"/>
                <w:sz w:val="18"/>
                <w:szCs w:val="18"/>
                <w:highlight w:val="none"/>
              </w:rPr>
            </w:pPr>
            <w:r>
              <w:rPr>
                <w:rFonts w:eastAsiaTheme="minorEastAsia"/>
                <w:color w:val="auto"/>
                <w:sz w:val="18"/>
                <w:szCs w:val="18"/>
                <w:highlight w:val="none"/>
              </w:rPr>
              <w:t>□  修改完善后可以再报</w:t>
            </w:r>
          </w:p>
          <w:p>
            <w:pPr>
              <w:tabs>
                <w:tab w:val="left" w:pos="5832"/>
              </w:tabs>
              <w:spacing w:line="320" w:lineRule="exact"/>
              <w:ind w:firstLine="360" w:firstLineChars="200"/>
              <w:rPr>
                <w:rFonts w:eastAsiaTheme="minorEastAsia"/>
                <w:color w:val="auto"/>
                <w:sz w:val="18"/>
                <w:szCs w:val="18"/>
                <w:highlight w:val="none"/>
              </w:rPr>
            </w:pPr>
            <w:r>
              <w:rPr>
                <w:rFonts w:eastAsiaTheme="minorEastAsia"/>
                <w:color w:val="auto"/>
                <w:sz w:val="18"/>
                <w:szCs w:val="18"/>
                <w:highlight w:val="none"/>
              </w:rPr>
              <w:t>□  编制</w:t>
            </w:r>
            <w:r>
              <w:rPr>
                <w:rFonts w:hint="eastAsia" w:eastAsiaTheme="minorEastAsia"/>
                <w:color w:val="auto"/>
                <w:sz w:val="18"/>
                <w:szCs w:val="18"/>
                <w:highlight w:val="none"/>
                <w:lang w:val="en-US" w:eastAsia="zh-CN"/>
              </w:rPr>
              <w:t>专题</w:t>
            </w:r>
            <w:r>
              <w:rPr>
                <w:rFonts w:eastAsiaTheme="minorEastAsia"/>
                <w:color w:val="auto"/>
                <w:sz w:val="18"/>
                <w:szCs w:val="18"/>
                <w:highlight w:val="none"/>
              </w:rPr>
              <w:t>论证报告，送专家评审</w:t>
            </w:r>
          </w:p>
          <w:p>
            <w:pPr>
              <w:tabs>
                <w:tab w:val="left" w:pos="5832"/>
              </w:tabs>
              <w:spacing w:line="320" w:lineRule="exact"/>
              <w:ind w:firstLine="360" w:firstLineChars="200"/>
              <w:rPr>
                <w:rFonts w:eastAsiaTheme="minorEastAsia"/>
                <w:color w:val="auto"/>
                <w:sz w:val="18"/>
                <w:szCs w:val="18"/>
                <w:highlight w:val="none"/>
              </w:rPr>
            </w:pPr>
            <w:r>
              <w:rPr>
                <w:rFonts w:eastAsiaTheme="minorEastAsia"/>
                <w:color w:val="auto"/>
                <w:sz w:val="18"/>
                <w:szCs w:val="18"/>
                <w:highlight w:val="none"/>
              </w:rPr>
              <w:t>如不服本决定，可以自收到本通知书之日起向</w:t>
            </w:r>
            <w:r>
              <w:rPr>
                <w:rFonts w:eastAsiaTheme="minorEastAsia"/>
                <w:color w:val="auto"/>
                <w:sz w:val="18"/>
                <w:szCs w:val="18"/>
                <w:highlight w:val="none"/>
                <w:u w:val="single"/>
              </w:rPr>
              <w:t xml:space="preserve">       </w:t>
            </w:r>
            <w:r>
              <w:rPr>
                <w:rFonts w:eastAsiaTheme="minorEastAsia"/>
                <w:color w:val="auto"/>
                <w:sz w:val="18"/>
                <w:szCs w:val="18"/>
                <w:highlight w:val="none"/>
              </w:rPr>
              <w:t>申请行政复议或者向</w:t>
            </w:r>
            <w:r>
              <w:rPr>
                <w:rFonts w:eastAsiaTheme="minorEastAsia"/>
                <w:color w:val="auto"/>
                <w:sz w:val="18"/>
                <w:szCs w:val="18"/>
                <w:highlight w:val="none"/>
                <w:u w:val="single"/>
              </w:rPr>
              <w:t xml:space="preserve">      </w:t>
            </w:r>
            <w:r>
              <w:rPr>
                <w:rFonts w:eastAsiaTheme="minorEastAsia"/>
                <w:color w:val="auto"/>
                <w:sz w:val="18"/>
                <w:szCs w:val="18"/>
                <w:highlight w:val="none"/>
              </w:rPr>
              <w:t>法院提起行政诉讼。</w:t>
            </w:r>
          </w:p>
          <w:p>
            <w:pPr>
              <w:tabs>
                <w:tab w:val="left" w:pos="5832"/>
              </w:tabs>
              <w:spacing w:line="320" w:lineRule="exact"/>
              <w:ind w:firstLine="360" w:firstLineChars="200"/>
              <w:rPr>
                <w:rFonts w:eastAsiaTheme="minorEastAsia"/>
                <w:color w:val="auto"/>
                <w:sz w:val="18"/>
                <w:szCs w:val="18"/>
                <w:highlight w:val="none"/>
              </w:rPr>
            </w:pPr>
            <w:r>
              <w:rPr>
                <w:rFonts w:eastAsiaTheme="minorEastAsia"/>
                <w:color w:val="auto"/>
                <w:sz w:val="18"/>
                <w:szCs w:val="18"/>
                <w:highlight w:val="none"/>
              </w:rPr>
              <w:t>特此通知。</w:t>
            </w:r>
          </w:p>
          <w:p>
            <w:pPr>
              <w:rPr>
                <w:rFonts w:eastAsiaTheme="minorEastAsia"/>
                <w:color w:val="auto"/>
                <w:sz w:val="18"/>
                <w:szCs w:val="18"/>
                <w:highlight w:val="none"/>
              </w:rPr>
            </w:pPr>
          </w:p>
          <w:p>
            <w:pPr>
              <w:rPr>
                <w:rFonts w:eastAsiaTheme="minorEastAsia"/>
                <w:color w:val="auto"/>
                <w:sz w:val="18"/>
                <w:szCs w:val="18"/>
                <w:highlight w:val="none"/>
              </w:rPr>
            </w:pPr>
          </w:p>
          <w:p>
            <w:pPr>
              <w:rPr>
                <w:rFonts w:eastAsiaTheme="minorEastAsia"/>
                <w:color w:val="auto"/>
                <w:sz w:val="18"/>
                <w:szCs w:val="18"/>
                <w:highlight w:val="none"/>
              </w:rPr>
            </w:pPr>
          </w:p>
          <w:p>
            <w:pPr>
              <w:rPr>
                <w:rFonts w:eastAsiaTheme="minorEastAsia"/>
                <w:color w:val="auto"/>
                <w:sz w:val="18"/>
                <w:szCs w:val="18"/>
                <w:highlight w:val="none"/>
              </w:rPr>
            </w:pPr>
          </w:p>
          <w:p>
            <w:pPr>
              <w:rPr>
                <w:rFonts w:eastAsiaTheme="minorEastAsia"/>
                <w:color w:val="auto"/>
                <w:sz w:val="18"/>
                <w:szCs w:val="18"/>
                <w:highlight w:val="none"/>
              </w:rPr>
            </w:pPr>
          </w:p>
          <w:p>
            <w:pPr>
              <w:spacing w:line="440" w:lineRule="exact"/>
              <w:ind w:firstLine="2570" w:firstLineChars="1428"/>
              <w:rPr>
                <w:rFonts w:eastAsiaTheme="minorEastAsia"/>
                <w:color w:val="auto"/>
                <w:sz w:val="18"/>
                <w:szCs w:val="18"/>
                <w:highlight w:val="none"/>
              </w:rPr>
            </w:pPr>
            <w:r>
              <w:rPr>
                <w:rFonts w:hint="eastAsia"/>
                <w:color w:val="auto"/>
                <w:sz w:val="18"/>
                <w:szCs w:val="18"/>
                <w:highlight w:val="none"/>
                <w:lang w:val="en-US" w:eastAsia="zh-CN"/>
              </w:rPr>
              <w:t>审查</w:t>
            </w:r>
            <w:r>
              <w:rPr>
                <w:rFonts w:eastAsiaTheme="minorEastAsia"/>
                <w:color w:val="auto"/>
                <w:sz w:val="18"/>
                <w:szCs w:val="18"/>
                <w:highlight w:val="none"/>
              </w:rPr>
              <w:t>签署机关：（盖章）</w:t>
            </w:r>
          </w:p>
          <w:p>
            <w:pPr>
              <w:spacing w:line="440" w:lineRule="exact"/>
              <w:ind w:firstLine="2268" w:firstLineChars="1260"/>
              <w:rPr>
                <w:rFonts w:eastAsiaTheme="minorEastAsia"/>
                <w:b/>
                <w:color w:val="auto"/>
                <w:sz w:val="18"/>
                <w:szCs w:val="18"/>
                <w:highlight w:val="none"/>
              </w:rPr>
            </w:pPr>
            <w:r>
              <w:rPr>
                <w:rFonts w:eastAsiaTheme="minorEastAsia"/>
                <w:color w:val="auto"/>
                <w:sz w:val="18"/>
                <w:szCs w:val="18"/>
                <w:highlight w:val="none"/>
              </w:rPr>
              <w:t xml:space="preserve">            年    月    日</w:t>
            </w:r>
          </w:p>
        </w:tc>
      </w:tr>
    </w:tbl>
    <w:p>
      <w:pPr>
        <w:spacing w:after="240" w:afterLines="100" w:line="320" w:lineRule="exact"/>
        <w:jc w:val="center"/>
        <w:rPr>
          <w:rFonts w:eastAsia="华文中宋"/>
          <w:b/>
          <w:color w:val="auto"/>
          <w:sz w:val="28"/>
          <w:szCs w:val="28"/>
          <w:highlight w:val="none"/>
        </w:rPr>
      </w:pPr>
      <w:r>
        <w:rPr>
          <w:rFonts w:hint="eastAsia" w:eastAsia="华文中宋"/>
          <w:b/>
          <w:color w:val="auto"/>
          <w:sz w:val="28"/>
          <w:szCs w:val="28"/>
          <w:highlight w:val="none"/>
        </w:rPr>
        <w:t>附录二和附录三编号说明</w:t>
      </w:r>
    </w:p>
    <w:p>
      <w:pPr>
        <w:spacing w:line="320" w:lineRule="exact"/>
        <w:ind w:firstLine="420" w:firstLineChars="200"/>
        <w:rPr>
          <w:rFonts w:eastAsiaTheme="minorEastAsia"/>
          <w:color w:val="auto"/>
          <w:szCs w:val="21"/>
          <w:highlight w:val="none"/>
        </w:rPr>
      </w:pPr>
      <w:r>
        <w:rPr>
          <w:rFonts w:eastAsiaTheme="minorEastAsia"/>
          <w:color w:val="auto"/>
          <w:szCs w:val="21"/>
          <w:highlight w:val="none"/>
        </w:rPr>
        <w:t>水工程建设规划同意书和水工程建设规划同意书不予签署通知书的编号为“XXX</w:t>
      </w:r>
      <w:r>
        <w:rPr>
          <w:rFonts w:hint="eastAsia" w:eastAsiaTheme="minorEastAsia"/>
          <w:color w:val="auto"/>
          <w:szCs w:val="21"/>
          <w:highlight w:val="none"/>
          <w:lang w:val="en-US" w:eastAsia="zh-CN"/>
        </w:rPr>
        <w:t>苏</w:t>
      </w:r>
      <w:r>
        <w:rPr>
          <w:rFonts w:eastAsiaTheme="minorEastAsia"/>
          <w:color w:val="auto"/>
          <w:szCs w:val="21"/>
          <w:highlight w:val="none"/>
        </w:rPr>
        <w:t>水建规字[XXXX]XXX号”。</w:t>
      </w:r>
    </w:p>
    <w:p>
      <w:pPr>
        <w:spacing w:line="320" w:lineRule="exact"/>
        <w:ind w:firstLine="420" w:firstLineChars="200"/>
        <w:rPr>
          <w:rFonts w:eastAsiaTheme="minorEastAsia"/>
          <w:color w:val="auto"/>
          <w:szCs w:val="21"/>
          <w:highlight w:val="none"/>
        </w:rPr>
      </w:pPr>
      <w:r>
        <w:rPr>
          <w:rFonts w:eastAsiaTheme="minorEastAsia"/>
          <w:color w:val="auto"/>
          <w:szCs w:val="21"/>
          <w:highlight w:val="none"/>
        </w:rPr>
        <w:t>其中，“水建规字”前为省、设区市、县（含区、县级市）的简称。</w:t>
      </w:r>
    </w:p>
    <w:p>
      <w:pPr>
        <w:numPr>
          <w:ilvl w:val="0"/>
          <w:numId w:val="0"/>
        </w:numPr>
        <w:rPr>
          <w:rFonts w:hint="default" w:ascii="方正楷体_GBK" w:hAnsi="方正楷体_GBK" w:eastAsia="方正楷体_GBK" w:cs="方正楷体_GBK"/>
          <w:b/>
          <w:bCs w:val="0"/>
          <w:snapToGrid w:val="0"/>
          <w:color w:val="auto"/>
          <w:kern w:val="0"/>
          <w:sz w:val="32"/>
          <w:szCs w:val="21"/>
          <w:highlight w:val="none"/>
          <w:lang w:val="en-US" w:eastAsia="zh-CN" w:bidi="ar-SA"/>
        </w:rPr>
      </w:pPr>
      <w:r>
        <w:rPr>
          <w:rFonts w:eastAsiaTheme="minorEastAsia"/>
          <w:color w:val="auto"/>
          <w:szCs w:val="21"/>
          <w:highlight w:val="none"/>
        </w:rPr>
        <w:t>“[ ]”内为签署水工程建设规划同意书或者水工程建设规划同意书不予签署通知书的年份；“[ ]”后为阿拉伯数字序号</w:t>
      </w:r>
    </w:p>
    <w:sectPr>
      <w:headerReference r:id="rId5" w:type="default"/>
      <w:pgSz w:w="16838" w:h="11906" w:orient="landscape"/>
      <w:pgMar w:top="1440" w:right="1463" w:bottom="1440" w:left="1463" w:header="851" w:footer="992" w:gutter="0"/>
      <w:pgNumType w:fmt="decimal"/>
      <w:cols w:space="427" w:num="2"/>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0"/>
                              <w:sz w:val="24"/>
                            </w:rPr>
                          </w:pPr>
                          <w:r>
                            <w:rPr>
                              <w:rStyle w:val="10"/>
                              <w:sz w:val="24"/>
                            </w:rPr>
                            <w:t xml:space="preserve">— </w:t>
                          </w:r>
                          <w:r>
                            <w:rPr>
                              <w:rStyle w:val="10"/>
                              <w:sz w:val="24"/>
                            </w:rPr>
                            <w:fldChar w:fldCharType="begin"/>
                          </w:r>
                          <w:r>
                            <w:rPr>
                              <w:rStyle w:val="10"/>
                              <w:sz w:val="24"/>
                            </w:rPr>
                            <w:instrText xml:space="preserve"> PAGE  \* MERGEFORMAT </w:instrText>
                          </w:r>
                          <w:r>
                            <w:rPr>
                              <w:rStyle w:val="10"/>
                              <w:sz w:val="24"/>
                            </w:rPr>
                            <w:fldChar w:fldCharType="separate"/>
                          </w:r>
                          <w:r>
                            <w:rPr>
                              <w:rStyle w:val="10"/>
                              <w:sz w:val="24"/>
                            </w:rPr>
                            <w:t>8</w:t>
                          </w:r>
                          <w:r>
                            <w:rPr>
                              <w:rStyle w:val="10"/>
                              <w:sz w:val="24"/>
                            </w:rPr>
                            <w:fldChar w:fldCharType="end"/>
                          </w:r>
                          <w:r>
                            <w:rPr>
                              <w:rStyle w:val="10"/>
                              <w:sz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UAAAACACHTuJAzql5uc8A&#10;AAAFAQAADwAAAAAAAAABACAAAAA4AAAAZHJzL2Rvd25yZXYueG1sUEsBAhQAFAAAAAgAh07iQFnn&#10;muvNAQAAqQMAAA4AAAAAAAAAAQAgAAAANAEAAGRycy9lMm9Eb2MueG1sUEsBAhQACgAAAAAAh07i&#10;QAAAAAAAAAAAAAAAAAQAAAAAAAAAAAAQAAAAFgAAAGRycy9QSwECFAAKAAAAAACHTuJAAAAAAAAA&#10;AAAAAAAABgAAAAAAAAAAABAAAAAtAwAAX3JlbHMvUEsFBgAAAAAGAAYAWQEAAHMFAAAAAA==&#10;">
              <v:fill on="f" focussize="0,0"/>
              <v:stroke on="f"/>
              <v:imagedata o:title=""/>
              <o:lock v:ext="edit" aspectratio="f"/>
              <v:textbox inset="0mm,0mm,0mm,0mm" style="mso-fit-shape-to-text:t;">
                <w:txbxContent>
                  <w:p>
                    <w:pPr>
                      <w:pStyle w:val="5"/>
                      <w:rPr>
                        <w:rStyle w:val="10"/>
                        <w:sz w:val="24"/>
                      </w:rPr>
                    </w:pPr>
                    <w:r>
                      <w:rPr>
                        <w:rStyle w:val="10"/>
                        <w:sz w:val="24"/>
                      </w:rPr>
                      <w:t xml:space="preserve">— </w:t>
                    </w:r>
                    <w:r>
                      <w:rPr>
                        <w:rStyle w:val="10"/>
                        <w:sz w:val="24"/>
                      </w:rPr>
                      <w:fldChar w:fldCharType="begin"/>
                    </w:r>
                    <w:r>
                      <w:rPr>
                        <w:rStyle w:val="10"/>
                        <w:sz w:val="24"/>
                      </w:rPr>
                      <w:instrText xml:space="preserve"> PAGE  \* MERGEFORMAT </w:instrText>
                    </w:r>
                    <w:r>
                      <w:rPr>
                        <w:rStyle w:val="10"/>
                        <w:sz w:val="24"/>
                      </w:rPr>
                      <w:fldChar w:fldCharType="separate"/>
                    </w:r>
                    <w:r>
                      <w:rPr>
                        <w:rStyle w:val="10"/>
                        <w:sz w:val="24"/>
                      </w:rPr>
                      <w:t>8</w:t>
                    </w:r>
                    <w:r>
                      <w:rPr>
                        <w:rStyle w:val="10"/>
                        <w:sz w:val="24"/>
                      </w:rPr>
                      <w:fldChar w:fldCharType="end"/>
                    </w:r>
                    <w:r>
                      <w:rPr>
                        <w:rStyle w:val="10"/>
                        <w:sz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ind w:right="44"/>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TEwNjc2MjBiNzExMWY5MTJmYTg3ODRlNDhiZTAifQ=="/>
  </w:docVars>
  <w:rsids>
    <w:rsidRoot w:val="00601562"/>
    <w:rsid w:val="00035A8D"/>
    <w:rsid w:val="00047B0E"/>
    <w:rsid w:val="000701D8"/>
    <w:rsid w:val="000C34E2"/>
    <w:rsid w:val="000D7A26"/>
    <w:rsid w:val="000F64B5"/>
    <w:rsid w:val="001460D4"/>
    <w:rsid w:val="001E7245"/>
    <w:rsid w:val="00211BBB"/>
    <w:rsid w:val="00220580"/>
    <w:rsid w:val="00287032"/>
    <w:rsid w:val="002E29AE"/>
    <w:rsid w:val="002E6DB9"/>
    <w:rsid w:val="00326304"/>
    <w:rsid w:val="003446A0"/>
    <w:rsid w:val="00363805"/>
    <w:rsid w:val="00382539"/>
    <w:rsid w:val="003D0CCA"/>
    <w:rsid w:val="003D63B8"/>
    <w:rsid w:val="00414D6B"/>
    <w:rsid w:val="004238BC"/>
    <w:rsid w:val="00425F5C"/>
    <w:rsid w:val="004F0422"/>
    <w:rsid w:val="004F2B98"/>
    <w:rsid w:val="004F5CD9"/>
    <w:rsid w:val="00513F9C"/>
    <w:rsid w:val="005141F8"/>
    <w:rsid w:val="00530F0A"/>
    <w:rsid w:val="005428C7"/>
    <w:rsid w:val="005458C2"/>
    <w:rsid w:val="00586463"/>
    <w:rsid w:val="005C00E1"/>
    <w:rsid w:val="005E5BEB"/>
    <w:rsid w:val="00601562"/>
    <w:rsid w:val="00621A2A"/>
    <w:rsid w:val="006762D5"/>
    <w:rsid w:val="00726B6D"/>
    <w:rsid w:val="007638D1"/>
    <w:rsid w:val="00767BF6"/>
    <w:rsid w:val="00885031"/>
    <w:rsid w:val="0091233C"/>
    <w:rsid w:val="00954D5E"/>
    <w:rsid w:val="00955153"/>
    <w:rsid w:val="009D4482"/>
    <w:rsid w:val="009E7522"/>
    <w:rsid w:val="009F6567"/>
    <w:rsid w:val="00A5794F"/>
    <w:rsid w:val="00A74656"/>
    <w:rsid w:val="00A7574F"/>
    <w:rsid w:val="00AA0D61"/>
    <w:rsid w:val="00AE4B67"/>
    <w:rsid w:val="00BB0685"/>
    <w:rsid w:val="00BD5CDA"/>
    <w:rsid w:val="00BD6D47"/>
    <w:rsid w:val="00BE55B2"/>
    <w:rsid w:val="00BF515E"/>
    <w:rsid w:val="00C21824"/>
    <w:rsid w:val="00C564E3"/>
    <w:rsid w:val="00CF73E1"/>
    <w:rsid w:val="00D137F9"/>
    <w:rsid w:val="00D13E07"/>
    <w:rsid w:val="00D55E4D"/>
    <w:rsid w:val="00D96E8C"/>
    <w:rsid w:val="00DC02A8"/>
    <w:rsid w:val="00DD5428"/>
    <w:rsid w:val="00DD7CCC"/>
    <w:rsid w:val="00E346C6"/>
    <w:rsid w:val="00E72BE0"/>
    <w:rsid w:val="00E84D5E"/>
    <w:rsid w:val="00E97E06"/>
    <w:rsid w:val="00EA59CC"/>
    <w:rsid w:val="00EF1CC4"/>
    <w:rsid w:val="00FD19DB"/>
    <w:rsid w:val="00FD79D0"/>
    <w:rsid w:val="02844B3D"/>
    <w:rsid w:val="039439C2"/>
    <w:rsid w:val="04A82EEF"/>
    <w:rsid w:val="065B3392"/>
    <w:rsid w:val="086462E6"/>
    <w:rsid w:val="089533AF"/>
    <w:rsid w:val="09A41202"/>
    <w:rsid w:val="09E6624A"/>
    <w:rsid w:val="09E75075"/>
    <w:rsid w:val="09F35893"/>
    <w:rsid w:val="0A233388"/>
    <w:rsid w:val="0A6043D3"/>
    <w:rsid w:val="0B4B66EE"/>
    <w:rsid w:val="0B8964CE"/>
    <w:rsid w:val="0BAB1CA2"/>
    <w:rsid w:val="0BF9609E"/>
    <w:rsid w:val="0C6970B4"/>
    <w:rsid w:val="0FEE591D"/>
    <w:rsid w:val="10784632"/>
    <w:rsid w:val="10F00591"/>
    <w:rsid w:val="11540993"/>
    <w:rsid w:val="15547AF8"/>
    <w:rsid w:val="15EA028F"/>
    <w:rsid w:val="162F6339"/>
    <w:rsid w:val="18350B6A"/>
    <w:rsid w:val="185540E5"/>
    <w:rsid w:val="1882510D"/>
    <w:rsid w:val="18EF0FC2"/>
    <w:rsid w:val="1A4B53CD"/>
    <w:rsid w:val="1A7A5033"/>
    <w:rsid w:val="1B023E83"/>
    <w:rsid w:val="1B0A1040"/>
    <w:rsid w:val="1B0F6F33"/>
    <w:rsid w:val="201E0B68"/>
    <w:rsid w:val="20FE01EA"/>
    <w:rsid w:val="22B11531"/>
    <w:rsid w:val="22D727ED"/>
    <w:rsid w:val="23555693"/>
    <w:rsid w:val="256D7D10"/>
    <w:rsid w:val="260A162F"/>
    <w:rsid w:val="260B17B8"/>
    <w:rsid w:val="269D4F23"/>
    <w:rsid w:val="271A7DCF"/>
    <w:rsid w:val="27202AA8"/>
    <w:rsid w:val="29002DCA"/>
    <w:rsid w:val="29AF73CD"/>
    <w:rsid w:val="2E7C4FE4"/>
    <w:rsid w:val="2FEC69FF"/>
    <w:rsid w:val="317071B2"/>
    <w:rsid w:val="323A66A2"/>
    <w:rsid w:val="33670430"/>
    <w:rsid w:val="37172EA7"/>
    <w:rsid w:val="383B36F9"/>
    <w:rsid w:val="396B44C6"/>
    <w:rsid w:val="39763AF2"/>
    <w:rsid w:val="3A844D60"/>
    <w:rsid w:val="3ABC5104"/>
    <w:rsid w:val="3BEF756B"/>
    <w:rsid w:val="3CCE797C"/>
    <w:rsid w:val="3CEF5B84"/>
    <w:rsid w:val="3DC53C0B"/>
    <w:rsid w:val="3FC37A62"/>
    <w:rsid w:val="401F6CB2"/>
    <w:rsid w:val="41A22046"/>
    <w:rsid w:val="421B4915"/>
    <w:rsid w:val="42DD78C9"/>
    <w:rsid w:val="45774DEB"/>
    <w:rsid w:val="477C3D1C"/>
    <w:rsid w:val="47BD0556"/>
    <w:rsid w:val="48303771"/>
    <w:rsid w:val="48AD1D1C"/>
    <w:rsid w:val="49CF2182"/>
    <w:rsid w:val="4AC5706C"/>
    <w:rsid w:val="4BB331AD"/>
    <w:rsid w:val="4C8D66CD"/>
    <w:rsid w:val="4CAB631B"/>
    <w:rsid w:val="4E1C2444"/>
    <w:rsid w:val="4E516AF9"/>
    <w:rsid w:val="4E6525CD"/>
    <w:rsid w:val="514B7ED1"/>
    <w:rsid w:val="524B7D2C"/>
    <w:rsid w:val="52F96CC5"/>
    <w:rsid w:val="52FC6E8F"/>
    <w:rsid w:val="533C07DF"/>
    <w:rsid w:val="5428171C"/>
    <w:rsid w:val="54835FEB"/>
    <w:rsid w:val="54BF6CB4"/>
    <w:rsid w:val="55D122F6"/>
    <w:rsid w:val="55D63DB0"/>
    <w:rsid w:val="55ED70A2"/>
    <w:rsid w:val="576B5716"/>
    <w:rsid w:val="582C415B"/>
    <w:rsid w:val="586F2DFE"/>
    <w:rsid w:val="597E0370"/>
    <w:rsid w:val="59F870B0"/>
    <w:rsid w:val="5A2436EA"/>
    <w:rsid w:val="5A7616BE"/>
    <w:rsid w:val="5B2C4E61"/>
    <w:rsid w:val="5BA905A3"/>
    <w:rsid w:val="5CDD028D"/>
    <w:rsid w:val="5D2D2229"/>
    <w:rsid w:val="5D421266"/>
    <w:rsid w:val="5F3E5D28"/>
    <w:rsid w:val="612B3202"/>
    <w:rsid w:val="6163168B"/>
    <w:rsid w:val="61A72064"/>
    <w:rsid w:val="63D65662"/>
    <w:rsid w:val="64676364"/>
    <w:rsid w:val="64BC1A33"/>
    <w:rsid w:val="652760FD"/>
    <w:rsid w:val="66323BDE"/>
    <w:rsid w:val="67D52A95"/>
    <w:rsid w:val="681628B0"/>
    <w:rsid w:val="68240BD6"/>
    <w:rsid w:val="68D52ACB"/>
    <w:rsid w:val="6A941E18"/>
    <w:rsid w:val="6BD774F7"/>
    <w:rsid w:val="6C494E66"/>
    <w:rsid w:val="6CCA6D9A"/>
    <w:rsid w:val="6EA463A2"/>
    <w:rsid w:val="6F13170C"/>
    <w:rsid w:val="6F5C6C7D"/>
    <w:rsid w:val="71163298"/>
    <w:rsid w:val="73891FA8"/>
    <w:rsid w:val="73DA7041"/>
    <w:rsid w:val="741C6127"/>
    <w:rsid w:val="748E234B"/>
    <w:rsid w:val="74FE5BFB"/>
    <w:rsid w:val="754A0CB1"/>
    <w:rsid w:val="75A46508"/>
    <w:rsid w:val="75FE0A8D"/>
    <w:rsid w:val="76EB7264"/>
    <w:rsid w:val="79BB1652"/>
    <w:rsid w:val="7B333BF2"/>
    <w:rsid w:val="7BA73257"/>
    <w:rsid w:val="7CA4262B"/>
    <w:rsid w:val="7CDC63B9"/>
    <w:rsid w:val="7F763CDF"/>
    <w:rsid w:val="7F8C1605"/>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99"/>
    <w:rPr>
      <w:rFonts w:cs="Times New Roman"/>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styleId="14">
    <w:name w:val="List Paragraph"/>
    <w:basedOn w:val="1"/>
    <w:qFormat/>
    <w:uiPriority w:val="99"/>
    <w:pPr>
      <w:ind w:firstLine="420" w:firstLineChars="200"/>
    </w:pPr>
  </w:style>
  <w:style w:type="character" w:customStyle="1" w:styleId="15">
    <w:name w:val="font51"/>
    <w:basedOn w:val="9"/>
    <w:qFormat/>
    <w:uiPriority w:val="0"/>
    <w:rPr>
      <w:rFonts w:hint="eastAsia" w:ascii="宋体" w:hAnsi="宋体" w:eastAsia="宋体" w:cs="宋体"/>
      <w:color w:val="FF0000"/>
      <w:sz w:val="24"/>
      <w:szCs w:val="24"/>
      <w:u w:val="none"/>
    </w:rPr>
  </w:style>
  <w:style w:type="character" w:customStyle="1" w:styleId="16">
    <w:name w:val="font01"/>
    <w:basedOn w:val="9"/>
    <w:qFormat/>
    <w:uiPriority w:val="0"/>
    <w:rPr>
      <w:rFonts w:hint="eastAsia" w:ascii="宋体" w:hAnsi="宋体" w:eastAsia="宋体" w:cs="宋体"/>
      <w:color w:val="000000"/>
      <w:sz w:val="24"/>
      <w:szCs w:val="24"/>
      <w:u w:val="none"/>
    </w:rPr>
  </w:style>
  <w:style w:type="character" w:customStyle="1" w:styleId="17">
    <w:name w:val="font31"/>
    <w:basedOn w:val="9"/>
    <w:qFormat/>
    <w:uiPriority w:val="0"/>
    <w:rPr>
      <w:rFonts w:hint="eastAsia" w:ascii="宋体" w:hAnsi="宋体" w:eastAsia="宋体" w:cs="宋体"/>
      <w:strike/>
      <w:color w:val="FF0000"/>
      <w:sz w:val="24"/>
      <w:szCs w:val="24"/>
    </w:rPr>
  </w:style>
  <w:style w:type="character" w:customStyle="1" w:styleId="18">
    <w:name w:val="font41"/>
    <w:basedOn w:val="9"/>
    <w:qFormat/>
    <w:uiPriority w:val="0"/>
    <w:rPr>
      <w:rFonts w:hint="eastAsia" w:ascii="宋体" w:hAnsi="宋体" w:eastAsia="宋体" w:cs="宋体"/>
      <w:strike/>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8054</Words>
  <Characters>8148</Characters>
  <Lines>171</Lines>
  <Paragraphs>48</Paragraphs>
  <TotalTime>194</TotalTime>
  <ScaleCrop>false</ScaleCrop>
  <LinksUpToDate>false</LinksUpToDate>
  <CharactersWithSpaces>8733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2022-03-21T16:40:00Z</dcterms:created>
  <dc:creator>CAUCHY</dc:creator>
  <cp:lastModifiedBy>kylin</cp:lastModifiedBy>
  <cp:lastPrinted>2024-09-18T14:29:00Z</cp:lastPrinted>
  <dcterms:modified xsi:type="dcterms:W3CDTF">2024-09-19T09:28:00Z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971908DD98BF4A2D961C0890CF0AB614_13</vt:lpwstr>
  </property>
</Properties>
</file>